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51" w:rsidRDefault="00BF7B51">
      <w:pPr>
        <w:pStyle w:val="Corps"/>
        <w:rPr>
          <w:rFonts w:asciiTheme="majorHAnsi" w:hAnsiTheme="majorHAnsi"/>
          <w:sz w:val="24"/>
          <w:szCs w:val="24"/>
          <w:lang w:val="en-GB"/>
        </w:rPr>
      </w:pPr>
      <w:bookmarkStart w:id="0" w:name="_GoBack"/>
      <w:bookmarkEnd w:id="0"/>
    </w:p>
    <w:p w:rsidR="00BF7B51" w:rsidRDefault="003E716A">
      <w:pPr>
        <w:pStyle w:val="Corps"/>
        <w:outlineLvl w:val="0"/>
        <w:rPr>
          <w:rFonts w:asciiTheme="majorHAnsi" w:hAnsiTheme="majorHAnsi"/>
          <w:b/>
          <w:sz w:val="24"/>
          <w:szCs w:val="24"/>
          <w:u w:val="single"/>
          <w:lang w:val="en-GB"/>
        </w:rPr>
      </w:pPr>
      <w:r>
        <w:rPr>
          <w:rFonts w:asciiTheme="majorHAnsi" w:hAnsiTheme="majorHAnsi"/>
          <w:b/>
          <w:sz w:val="24"/>
          <w:szCs w:val="24"/>
          <w:u w:val="single"/>
          <w:lang w:val="en-GB"/>
        </w:rPr>
        <w:t>Sentinel services for agriculture</w:t>
      </w:r>
    </w:p>
    <w:p w:rsidR="00BF7B51" w:rsidRDefault="00BF7B51">
      <w:pPr>
        <w:pStyle w:val="Corps"/>
        <w:outlineLvl w:val="0"/>
        <w:rPr>
          <w:rFonts w:asciiTheme="majorHAnsi" w:hAnsiTheme="majorHAnsi"/>
          <w:b/>
          <w:sz w:val="24"/>
          <w:szCs w:val="24"/>
          <w:u w:val="single"/>
          <w:lang w:val="en-GB"/>
        </w:rPr>
      </w:pPr>
    </w:p>
    <w:p w:rsidR="00BF7B51" w:rsidRDefault="003E716A">
      <w:pPr>
        <w:pStyle w:val="Corps"/>
        <w:rPr>
          <w:rFonts w:asciiTheme="majorHAnsi" w:hAnsiTheme="majorHAnsi"/>
          <w:sz w:val="24"/>
          <w:szCs w:val="24"/>
          <w:lang w:val="en-GB"/>
        </w:rPr>
      </w:pPr>
      <w:r>
        <w:rPr>
          <w:rFonts w:asciiTheme="majorHAnsi" w:hAnsiTheme="majorHAnsi"/>
          <w:sz w:val="24"/>
          <w:szCs w:val="24"/>
          <w:lang w:val="en-GB"/>
        </w:rPr>
        <w:t xml:space="preserve">In March 2017 the European space agency ESA will launch another Sentinel earth observation satellite. Sentinel-2B will be launched from </w:t>
      </w:r>
      <w:proofErr w:type="spellStart"/>
      <w:r>
        <w:rPr>
          <w:rFonts w:asciiTheme="majorHAnsi" w:hAnsiTheme="majorHAnsi"/>
          <w:sz w:val="24"/>
          <w:szCs w:val="24"/>
          <w:lang w:val="en-GB"/>
        </w:rPr>
        <w:t>Kourou</w:t>
      </w:r>
      <w:proofErr w:type="spellEnd"/>
      <w:r>
        <w:rPr>
          <w:rFonts w:asciiTheme="majorHAnsi" w:hAnsiTheme="majorHAnsi"/>
          <w:sz w:val="24"/>
          <w:szCs w:val="24"/>
          <w:lang w:val="en-GB"/>
        </w:rPr>
        <w:t xml:space="preserve"> with ESA’s lightweight launcher Vega. It will become the 5th Sentinel satellite on orbit. </w:t>
      </w:r>
    </w:p>
    <w:p w:rsidR="00BF7B51" w:rsidRDefault="003E716A">
      <w:pPr>
        <w:pStyle w:val="Corps"/>
        <w:rPr>
          <w:rFonts w:asciiTheme="majorHAnsi" w:hAnsiTheme="majorHAnsi"/>
          <w:sz w:val="24"/>
          <w:szCs w:val="24"/>
          <w:lang w:val="en-GB"/>
        </w:rPr>
      </w:pPr>
      <w:r>
        <w:rPr>
          <w:rFonts w:asciiTheme="majorHAnsi" w:hAnsiTheme="majorHAnsi"/>
          <w:sz w:val="24"/>
          <w:szCs w:val="24"/>
          <w:lang w:val="en-GB"/>
        </w:rPr>
        <w:t>Sentinel 2 B will join</w:t>
      </w:r>
      <w:r>
        <w:rPr>
          <w:rFonts w:asciiTheme="majorHAnsi" w:hAnsiTheme="majorHAnsi"/>
          <w:sz w:val="24"/>
          <w:szCs w:val="24"/>
          <w:lang w:val="en-GB"/>
        </w:rPr>
        <w:t xml:space="preserve"> its sister satellite Sentinel-2A and the fleet of other Sentinels launched as part of the Copernicus programme, the most ambitious Earth observation programme to date. Sentinel-2A and 2B will be supplying ‘colour vision’ for Copernicus and together they c</w:t>
      </w:r>
      <w:r>
        <w:rPr>
          <w:rFonts w:asciiTheme="majorHAnsi" w:hAnsiTheme="majorHAnsi"/>
          <w:sz w:val="24"/>
          <w:szCs w:val="24"/>
          <w:lang w:val="en-GB"/>
        </w:rPr>
        <w:t xml:space="preserve">an cover all land surfaces once every 5 days. This way the sentinel-2 satellites are optimising global coverage and the data delivery for numerous applications. </w:t>
      </w:r>
    </w:p>
    <w:p w:rsidR="00BF7B51" w:rsidRDefault="003E716A">
      <w:pPr>
        <w:pStyle w:val="Corps"/>
        <w:rPr>
          <w:rFonts w:asciiTheme="majorHAnsi" w:hAnsiTheme="majorHAnsi"/>
          <w:sz w:val="24"/>
          <w:szCs w:val="24"/>
          <w:lang w:val="en-GB"/>
        </w:rPr>
      </w:pPr>
      <w:r>
        <w:rPr>
          <w:rFonts w:asciiTheme="majorHAnsi" w:hAnsiTheme="majorHAnsi"/>
          <w:sz w:val="24"/>
          <w:szCs w:val="24"/>
          <w:lang w:val="en-GB"/>
        </w:rPr>
        <w:t>The data provided by these Sentinel 2 satellites are particularly suited for agricultural purp</w:t>
      </w:r>
      <w:r>
        <w:rPr>
          <w:rFonts w:asciiTheme="majorHAnsi" w:hAnsiTheme="majorHAnsi"/>
          <w:sz w:val="24"/>
          <w:szCs w:val="24"/>
          <w:lang w:val="en-GB"/>
        </w:rPr>
        <w:t>oses, such as managing administration and precision farming. In the Czech Republic Sentinel data has been used successfully since last year.</w:t>
      </w:r>
    </w:p>
    <w:p w:rsidR="00BF7B51" w:rsidRDefault="00BF7B51">
      <w:pPr>
        <w:pStyle w:val="Corps"/>
        <w:rPr>
          <w:rFonts w:asciiTheme="majorHAnsi" w:hAnsiTheme="majorHAnsi" w:cs="Arial"/>
          <w:sz w:val="24"/>
          <w:szCs w:val="24"/>
          <w:lang w:val="en-GB"/>
        </w:rPr>
      </w:pPr>
    </w:p>
    <w:tbl>
      <w:tblPr>
        <w:tblStyle w:val="TableGrid"/>
        <w:tblW w:w="9854" w:type="dxa"/>
        <w:tblLook w:val="04A0" w:firstRow="1" w:lastRow="0" w:firstColumn="1" w:lastColumn="0" w:noHBand="0" w:noVBand="1"/>
      </w:tblPr>
      <w:tblGrid>
        <w:gridCol w:w="4928"/>
        <w:gridCol w:w="4926"/>
      </w:tblGrid>
      <w:tr w:rsidR="00BF7B51">
        <w:tc>
          <w:tcPr>
            <w:tcW w:w="4927" w:type="dxa"/>
            <w:shd w:val="clear" w:color="auto" w:fill="auto"/>
            <w:tcMar>
              <w:left w:w="108" w:type="dxa"/>
            </w:tcMar>
          </w:tcPr>
          <w:p w:rsidR="00BF7B51" w:rsidRDefault="003E716A">
            <w:pPr>
              <w:pStyle w:val="Corps"/>
            </w:pPr>
            <w:r>
              <w:rPr>
                <w:rFonts w:cs="Arial"/>
                <w:sz w:val="24"/>
                <w:szCs w:val="24"/>
                <w:lang w:val="en-GB"/>
              </w:rPr>
              <w:t>10:00:00:00</w:t>
            </w:r>
          </w:p>
          <w:p w:rsidR="00BF7B51" w:rsidRDefault="00BF7B51">
            <w:pPr>
              <w:pStyle w:val="Corps"/>
              <w:rPr>
                <w:rFonts w:asciiTheme="majorHAnsi" w:hAnsiTheme="majorHAnsi" w:cs="Arial"/>
                <w:sz w:val="24"/>
                <w:szCs w:val="24"/>
                <w:lang w:val="en-GB"/>
              </w:rPr>
            </w:pPr>
          </w:p>
          <w:p w:rsidR="00BF7B51" w:rsidRDefault="003E716A">
            <w:pPr>
              <w:pStyle w:val="Corps"/>
              <w:numPr>
                <w:ilvl w:val="0"/>
                <w:numId w:val="1"/>
              </w:numPr>
              <w:rPr>
                <w:rFonts w:asciiTheme="majorHAnsi" w:hAnsiTheme="majorHAnsi" w:cs="Arial"/>
                <w:sz w:val="20"/>
                <w:szCs w:val="20"/>
                <w:lang w:val="en-GB"/>
              </w:rPr>
            </w:pPr>
            <w:r>
              <w:rPr>
                <w:rFonts w:cs="Arial"/>
                <w:sz w:val="20"/>
                <w:szCs w:val="20"/>
                <w:lang w:val="en-GB"/>
              </w:rPr>
              <w:t xml:space="preserve">EXT. </w:t>
            </w:r>
            <w:proofErr w:type="spellStart"/>
            <w:r>
              <w:rPr>
                <w:rFonts w:cs="Arial"/>
                <w:sz w:val="20"/>
                <w:szCs w:val="20"/>
                <w:lang w:val="en-GB"/>
              </w:rPr>
              <w:t>Ondřej</w:t>
            </w:r>
            <w:proofErr w:type="spellEnd"/>
            <w:r>
              <w:rPr>
                <w:rFonts w:cs="Arial"/>
                <w:sz w:val="20"/>
                <w:szCs w:val="20"/>
                <w:lang w:val="en-GB"/>
              </w:rPr>
              <w:t xml:space="preserve"> </w:t>
            </w:r>
            <w:proofErr w:type="spellStart"/>
            <w:r>
              <w:rPr>
                <w:rFonts w:cs="Arial"/>
                <w:sz w:val="20"/>
                <w:szCs w:val="20"/>
                <w:lang w:val="en-GB"/>
              </w:rPr>
              <w:t>Bačina</w:t>
            </w:r>
            <w:proofErr w:type="spellEnd"/>
            <w:r>
              <w:rPr>
                <w:rFonts w:cs="Arial"/>
                <w:sz w:val="20"/>
                <w:szCs w:val="20"/>
                <w:lang w:val="en-GB"/>
              </w:rPr>
              <w:t xml:space="preserve"> Farm – views, machines, people, 4 shots – Czech Republic – 13/02/2017 – ESA</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 xml:space="preserve">INT. </w:t>
            </w:r>
            <w:proofErr w:type="spellStart"/>
            <w:r>
              <w:rPr>
                <w:rFonts w:cs="Arial"/>
                <w:sz w:val="20"/>
                <w:szCs w:val="20"/>
                <w:lang w:val="en-GB"/>
              </w:rPr>
              <w:t>O</w:t>
            </w:r>
            <w:r>
              <w:rPr>
                <w:rFonts w:cs="Arial"/>
                <w:sz w:val="20"/>
                <w:szCs w:val="20"/>
                <w:lang w:val="en-GB"/>
              </w:rPr>
              <w:t>ndřej</w:t>
            </w:r>
            <w:proofErr w:type="spellEnd"/>
            <w:r>
              <w:rPr>
                <w:rFonts w:cs="Arial"/>
                <w:sz w:val="20"/>
                <w:szCs w:val="20"/>
                <w:lang w:val="en-GB"/>
              </w:rPr>
              <w:t xml:space="preserve"> </w:t>
            </w:r>
            <w:proofErr w:type="spellStart"/>
            <w:r>
              <w:rPr>
                <w:rFonts w:cs="Arial"/>
                <w:sz w:val="20"/>
                <w:szCs w:val="20"/>
                <w:lang w:val="en-GB"/>
              </w:rPr>
              <w:t>Bačina</w:t>
            </w:r>
            <w:proofErr w:type="spellEnd"/>
            <w:r>
              <w:rPr>
                <w:rFonts w:cs="Arial"/>
                <w:sz w:val="20"/>
                <w:szCs w:val="20"/>
                <w:lang w:val="en-GB"/>
              </w:rPr>
              <w:t xml:space="preserve"> Farm – Discussion at kitchen table, 2 shots – Czech Republic – 13/02/2017 - ESA</w:t>
            </w:r>
          </w:p>
        </w:tc>
        <w:tc>
          <w:tcPr>
            <w:tcW w:w="4926" w:type="dxa"/>
            <w:shd w:val="clear" w:color="auto" w:fill="auto"/>
            <w:tcMar>
              <w:left w:w="108" w:type="dxa"/>
            </w:tcMar>
          </w:tcPr>
          <w:p w:rsidR="00BF7B51" w:rsidRDefault="003E716A">
            <w:pPr>
              <w:pStyle w:val="Corps"/>
              <w:rPr>
                <w:rFonts w:asciiTheme="majorHAnsi" w:hAnsiTheme="majorHAnsi" w:cs="Arial"/>
                <w:sz w:val="24"/>
                <w:szCs w:val="24"/>
                <w:lang w:val="en-GB"/>
              </w:rPr>
            </w:pPr>
            <w:r>
              <w:rPr>
                <w:rFonts w:cs="Arial"/>
                <w:sz w:val="24"/>
                <w:szCs w:val="24"/>
                <w:lang w:val="en-GB"/>
              </w:rPr>
              <w:t xml:space="preserve">A farm east of Prague in the Czech Republic. The 1000 hectares, family farm of </w:t>
            </w:r>
            <w:proofErr w:type="spellStart"/>
            <w:r>
              <w:rPr>
                <w:rFonts w:cs="Arial"/>
                <w:sz w:val="24"/>
                <w:szCs w:val="24"/>
                <w:lang w:val="en-GB"/>
              </w:rPr>
              <w:t>Ondřej</w:t>
            </w:r>
            <w:proofErr w:type="spellEnd"/>
            <w:r>
              <w:rPr>
                <w:rFonts w:cs="Arial"/>
                <w:sz w:val="24"/>
                <w:szCs w:val="24"/>
                <w:lang w:val="en-GB"/>
              </w:rPr>
              <w:t xml:space="preserve"> </w:t>
            </w:r>
            <w:proofErr w:type="spellStart"/>
            <w:r>
              <w:rPr>
                <w:rFonts w:cs="Arial"/>
                <w:sz w:val="24"/>
                <w:szCs w:val="24"/>
                <w:lang w:val="en-GB"/>
              </w:rPr>
              <w:t>Bačina</w:t>
            </w:r>
            <w:proofErr w:type="spellEnd"/>
            <w:r>
              <w:rPr>
                <w:rFonts w:cs="Arial"/>
                <w:sz w:val="24"/>
                <w:szCs w:val="24"/>
                <w:lang w:val="en-GB"/>
              </w:rPr>
              <w:t xml:space="preserve"> aims to be a modern technology driven farm. To achieve this the most r</w:t>
            </w:r>
            <w:r>
              <w:rPr>
                <w:rFonts w:cs="Arial"/>
                <w:sz w:val="24"/>
                <w:szCs w:val="24"/>
                <w:lang w:val="en-GB"/>
              </w:rPr>
              <w:t xml:space="preserve">ecent developments in agricultural technology have been implemented </w:t>
            </w:r>
          </w:p>
          <w:p w:rsidR="00BF7B51" w:rsidRDefault="003E716A">
            <w:pPr>
              <w:pStyle w:val="Corps"/>
              <w:rPr>
                <w:rFonts w:asciiTheme="majorHAnsi" w:hAnsiTheme="majorHAnsi" w:cs="Arial"/>
                <w:sz w:val="24"/>
                <w:szCs w:val="24"/>
                <w:lang w:val="en-GB"/>
              </w:rPr>
            </w:pPr>
            <w:r>
              <w:rPr>
                <w:rFonts w:cs="Arial"/>
                <w:sz w:val="24"/>
                <w:szCs w:val="24"/>
                <w:lang w:val="en-GB"/>
              </w:rPr>
              <w:t xml:space="preserve">Today on </w:t>
            </w:r>
            <w:proofErr w:type="spellStart"/>
            <w:r>
              <w:rPr>
                <w:rFonts w:cs="Arial"/>
                <w:sz w:val="24"/>
                <w:szCs w:val="24"/>
                <w:lang w:val="en-GB"/>
              </w:rPr>
              <w:t>Ondřej’s</w:t>
            </w:r>
            <w:proofErr w:type="spellEnd"/>
            <w:r>
              <w:rPr>
                <w:rFonts w:cs="Arial"/>
                <w:sz w:val="24"/>
                <w:szCs w:val="24"/>
                <w:lang w:val="en-GB"/>
              </w:rPr>
              <w:t xml:space="preserve"> farm land management is done with the help of satellite imagery and data. And for the farmer this really makes a difference. </w:t>
            </w:r>
          </w:p>
        </w:tc>
      </w:tr>
      <w:tr w:rsidR="00BF7B51">
        <w:tc>
          <w:tcPr>
            <w:tcW w:w="4927" w:type="dxa"/>
            <w:shd w:val="clear" w:color="auto" w:fill="auto"/>
            <w:tcMar>
              <w:left w:w="108" w:type="dxa"/>
            </w:tcMar>
          </w:tcPr>
          <w:p w:rsidR="00BF7B51" w:rsidRDefault="003E716A">
            <w:pPr>
              <w:pStyle w:val="Corps"/>
              <w:spacing w:before="160"/>
            </w:pPr>
            <w:r>
              <w:rPr>
                <w:rFonts w:cs="Arial"/>
                <w:sz w:val="24"/>
                <w:szCs w:val="24"/>
                <w:lang w:val="en-GB"/>
              </w:rPr>
              <w:t>10:00:35:21</w:t>
            </w:r>
          </w:p>
          <w:p w:rsidR="00BF7B51" w:rsidRDefault="003E716A">
            <w:pPr>
              <w:pStyle w:val="Corps"/>
              <w:numPr>
                <w:ilvl w:val="0"/>
                <w:numId w:val="1"/>
              </w:numPr>
              <w:spacing w:before="160"/>
              <w:rPr>
                <w:rFonts w:asciiTheme="majorHAnsi" w:hAnsiTheme="majorHAnsi" w:cs="Arial"/>
                <w:sz w:val="24"/>
                <w:szCs w:val="24"/>
                <w:lang w:val="en-GB"/>
              </w:rPr>
            </w:pPr>
            <w:r>
              <w:rPr>
                <w:rFonts w:cs="Arial"/>
                <w:sz w:val="20"/>
                <w:szCs w:val="20"/>
                <w:lang w:val="en-GB"/>
              </w:rPr>
              <w:t xml:space="preserve">INT. </w:t>
            </w:r>
            <w:proofErr w:type="spellStart"/>
            <w:r>
              <w:rPr>
                <w:rFonts w:cs="Arial"/>
                <w:sz w:val="20"/>
                <w:szCs w:val="20"/>
                <w:lang w:val="en-GB"/>
              </w:rPr>
              <w:t>Ondřej</w:t>
            </w:r>
            <w:proofErr w:type="spellEnd"/>
            <w:r>
              <w:rPr>
                <w:rFonts w:cs="Arial"/>
                <w:sz w:val="20"/>
                <w:szCs w:val="20"/>
                <w:lang w:val="en-GB"/>
              </w:rPr>
              <w:t xml:space="preserve"> </w:t>
            </w:r>
            <w:proofErr w:type="spellStart"/>
            <w:r>
              <w:rPr>
                <w:rFonts w:cs="Arial"/>
                <w:sz w:val="20"/>
                <w:szCs w:val="20"/>
                <w:lang w:val="en-GB"/>
              </w:rPr>
              <w:t>Bačina</w:t>
            </w:r>
            <w:proofErr w:type="spellEnd"/>
            <w:r>
              <w:rPr>
                <w:rFonts w:cs="Arial"/>
                <w:sz w:val="20"/>
                <w:szCs w:val="20"/>
                <w:lang w:val="en-GB"/>
              </w:rPr>
              <w:t xml:space="preserve"> Farm – Disc</w:t>
            </w:r>
            <w:r>
              <w:rPr>
                <w:rFonts w:cs="Arial"/>
                <w:sz w:val="20"/>
                <w:szCs w:val="20"/>
                <w:lang w:val="en-GB"/>
              </w:rPr>
              <w:t>ussion at kitchen table – Czech Republic – 13/02/2017 - ESA</w:t>
            </w:r>
          </w:p>
        </w:tc>
        <w:tc>
          <w:tcPr>
            <w:tcW w:w="4926" w:type="dxa"/>
            <w:shd w:val="clear" w:color="auto" w:fill="auto"/>
            <w:tcMar>
              <w:left w:w="108" w:type="dxa"/>
            </w:tcMar>
          </w:tcPr>
          <w:p w:rsidR="00BF7B51" w:rsidRDefault="003E716A">
            <w:pPr>
              <w:pStyle w:val="Corps"/>
              <w:spacing w:before="160"/>
              <w:rPr>
                <w:rFonts w:asciiTheme="majorHAnsi" w:hAnsiTheme="majorHAnsi"/>
                <w:b/>
                <w:sz w:val="24"/>
                <w:szCs w:val="24"/>
                <w:lang w:val="en-GB"/>
              </w:rPr>
            </w:pPr>
            <w:r>
              <w:rPr>
                <w:rFonts w:asciiTheme="majorHAnsi" w:hAnsiTheme="majorHAnsi"/>
                <w:b/>
                <w:sz w:val="24"/>
                <w:szCs w:val="24"/>
                <w:lang w:val="en-GB"/>
              </w:rPr>
              <w:t xml:space="preserve">ITW </w:t>
            </w:r>
            <w:proofErr w:type="spellStart"/>
            <w:r>
              <w:rPr>
                <w:rFonts w:asciiTheme="majorHAnsi" w:hAnsiTheme="majorHAnsi"/>
                <w:b/>
                <w:sz w:val="24"/>
                <w:szCs w:val="24"/>
                <w:lang w:val="en-GB"/>
              </w:rPr>
              <w:t>Ondřej</w:t>
            </w:r>
            <w:proofErr w:type="spellEnd"/>
            <w:r>
              <w:rPr>
                <w:rFonts w:asciiTheme="majorHAnsi" w:hAnsiTheme="majorHAnsi"/>
                <w:b/>
                <w:sz w:val="24"/>
                <w:szCs w:val="24"/>
                <w:lang w:val="en-GB"/>
              </w:rPr>
              <w:t xml:space="preserve"> </w:t>
            </w:r>
            <w:proofErr w:type="spellStart"/>
            <w:r>
              <w:rPr>
                <w:rFonts w:asciiTheme="majorHAnsi" w:hAnsiTheme="majorHAnsi"/>
                <w:b/>
                <w:sz w:val="24"/>
                <w:szCs w:val="24"/>
                <w:lang w:val="en-GB"/>
              </w:rPr>
              <w:t>Bačina</w:t>
            </w:r>
            <w:proofErr w:type="spellEnd"/>
            <w:r>
              <w:rPr>
                <w:rFonts w:asciiTheme="majorHAnsi" w:hAnsiTheme="majorHAnsi"/>
                <w:b/>
                <w:sz w:val="24"/>
                <w:szCs w:val="24"/>
                <w:lang w:val="en-GB"/>
              </w:rPr>
              <w:t>, Farmer - CZ</w:t>
            </w:r>
          </w:p>
          <w:p w:rsidR="00BF7B51" w:rsidRDefault="003E716A">
            <w:pPr>
              <w:pStyle w:val="Corps"/>
              <w:spacing w:before="160"/>
              <w:rPr>
                <w:rFonts w:asciiTheme="majorHAnsi" w:hAnsiTheme="majorHAnsi"/>
                <w:sz w:val="24"/>
                <w:szCs w:val="24"/>
                <w:lang w:val="en-GB"/>
              </w:rPr>
            </w:pPr>
            <w:r>
              <w:rPr>
                <w:rFonts w:asciiTheme="majorHAnsi" w:hAnsiTheme="majorHAnsi"/>
                <w:sz w:val="24"/>
                <w:szCs w:val="24"/>
                <w:lang w:val="en-GB"/>
              </w:rPr>
              <w:t xml:space="preserve">In our family farm we understand that imagery, satellite -and we also tried online sensors-, are very important. It increases the efficiency of human resources, </w:t>
            </w:r>
            <w:r>
              <w:rPr>
                <w:rFonts w:asciiTheme="majorHAnsi" w:hAnsiTheme="majorHAnsi"/>
                <w:sz w:val="24"/>
                <w:szCs w:val="24"/>
                <w:lang w:val="en-GB"/>
              </w:rPr>
              <w:t>allowing us to minimize negative effects on the environment, so that is a crucial argument for us to keep the land in a sustainable quality, allowing to do the farming, for our children in the future.</w:t>
            </w:r>
          </w:p>
        </w:tc>
      </w:tr>
      <w:tr w:rsidR="00BF7B51">
        <w:trPr>
          <w:trHeight w:val="563"/>
        </w:trPr>
        <w:tc>
          <w:tcPr>
            <w:tcW w:w="4927" w:type="dxa"/>
            <w:shd w:val="clear" w:color="auto" w:fill="auto"/>
            <w:tcMar>
              <w:left w:w="108" w:type="dxa"/>
            </w:tcMar>
          </w:tcPr>
          <w:p w:rsidR="00BF7B51" w:rsidRDefault="003E716A">
            <w:pPr>
              <w:pStyle w:val="Corps"/>
            </w:pPr>
            <w:r>
              <w:rPr>
                <w:rFonts w:cs="Arial"/>
                <w:sz w:val="24"/>
                <w:szCs w:val="24"/>
                <w:lang w:val="en-GB"/>
              </w:rPr>
              <w:t>10:01:05:02</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EXT. Agricultural vehicles working – 2 sho</w:t>
            </w:r>
            <w:r>
              <w:rPr>
                <w:rFonts w:cs="Arial"/>
                <w:sz w:val="20"/>
                <w:szCs w:val="20"/>
                <w:lang w:val="en-GB"/>
              </w:rPr>
              <w:t xml:space="preserve">ts –unknown date – </w:t>
            </w:r>
            <w:proofErr w:type="spellStart"/>
            <w:r>
              <w:rPr>
                <w:rFonts w:cs="Arial"/>
                <w:sz w:val="20"/>
                <w:szCs w:val="20"/>
                <w:lang w:val="en-GB"/>
              </w:rPr>
              <w:t>videoblocks</w:t>
            </w:r>
            <w:proofErr w:type="spellEnd"/>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EXT. view of Prague city, 2 shots – Prague, Czech Republic – 13/02/2017 – ESA</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INT. State Agricultural Intervention Fund office, -people working, 5 shots – Prague, Czech Republic – 13/02/2017 - ESA</w:t>
            </w:r>
          </w:p>
          <w:p w:rsidR="00BF7B51" w:rsidRDefault="00BF7B51">
            <w:pPr>
              <w:pStyle w:val="Corps"/>
              <w:rPr>
                <w:rFonts w:asciiTheme="majorHAnsi" w:hAnsiTheme="majorHAnsi" w:cs="Arial"/>
                <w:sz w:val="24"/>
                <w:szCs w:val="24"/>
                <w:lang w:val="en-GB"/>
              </w:rPr>
            </w:pPr>
          </w:p>
        </w:tc>
        <w:tc>
          <w:tcPr>
            <w:tcW w:w="4926" w:type="dxa"/>
            <w:shd w:val="clear" w:color="auto" w:fill="auto"/>
            <w:tcMar>
              <w:left w:w="108" w:type="dxa"/>
            </w:tcMar>
          </w:tcPr>
          <w:p w:rsidR="00BF7B51" w:rsidRDefault="003E716A">
            <w:pPr>
              <w:pStyle w:val="Corps"/>
              <w:spacing w:before="160"/>
              <w:rPr>
                <w:rFonts w:asciiTheme="majorHAnsi" w:hAnsiTheme="majorHAnsi"/>
                <w:sz w:val="24"/>
                <w:szCs w:val="24"/>
                <w:lang w:val="en-GB"/>
              </w:rPr>
            </w:pPr>
            <w:r>
              <w:rPr>
                <w:rFonts w:asciiTheme="majorHAnsi" w:hAnsiTheme="majorHAnsi"/>
                <w:sz w:val="24"/>
                <w:szCs w:val="24"/>
                <w:lang w:val="en-GB"/>
              </w:rPr>
              <w:t>Since 2016 some European Un</w:t>
            </w:r>
            <w:r>
              <w:rPr>
                <w:rFonts w:asciiTheme="majorHAnsi" w:hAnsiTheme="majorHAnsi"/>
                <w:sz w:val="24"/>
                <w:szCs w:val="24"/>
                <w:lang w:val="en-GB"/>
              </w:rPr>
              <w:t>ion Member States have integrated Sentinel satellite data into the process of the controlling EU agricultural subsidies. In the Czech Republic, this is managed by the State Agricultural Intervention Fund, the so-called “paying agency” located in Prague. Th</w:t>
            </w:r>
            <w:r>
              <w:rPr>
                <w:rFonts w:asciiTheme="majorHAnsi" w:hAnsiTheme="majorHAnsi"/>
                <w:sz w:val="24"/>
                <w:szCs w:val="24"/>
                <w:lang w:val="en-GB"/>
              </w:rPr>
              <w:t>ey use remote sensing techniques in the framework of a European Common Agricultural Policy. The Sentinel data can for instance be used for national crop type mapping before the end of the season. The Sentinel satellites have the potential to increase the e</w:t>
            </w:r>
            <w:r>
              <w:rPr>
                <w:rFonts w:asciiTheme="majorHAnsi" w:hAnsiTheme="majorHAnsi"/>
                <w:sz w:val="24"/>
                <w:szCs w:val="24"/>
                <w:lang w:val="en-GB"/>
              </w:rPr>
              <w:t>fficiency of the agricultural subsidies administration.</w:t>
            </w:r>
          </w:p>
        </w:tc>
      </w:tr>
      <w:tr w:rsidR="00BF7B51">
        <w:trPr>
          <w:trHeight w:val="3260"/>
        </w:trPr>
        <w:tc>
          <w:tcPr>
            <w:tcW w:w="4927" w:type="dxa"/>
            <w:shd w:val="clear" w:color="auto" w:fill="auto"/>
            <w:tcMar>
              <w:left w:w="108" w:type="dxa"/>
            </w:tcMar>
          </w:tcPr>
          <w:p w:rsidR="00BF7B51" w:rsidRDefault="003E716A">
            <w:pPr>
              <w:pStyle w:val="Corps"/>
              <w:spacing w:before="160"/>
            </w:pPr>
            <w:r>
              <w:rPr>
                <w:rFonts w:asciiTheme="majorHAnsi" w:hAnsiTheme="majorHAnsi"/>
                <w:sz w:val="24"/>
                <w:szCs w:val="24"/>
                <w:lang w:val="en-GB"/>
              </w:rPr>
              <w:lastRenderedPageBreak/>
              <w:t>10:01:43:18</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INT. State Agricultural Intervention Fund office – Prague, Czech Republic – 13/02/2017 – ESA</w:t>
            </w:r>
          </w:p>
          <w:p w:rsidR="00BF7B51" w:rsidRDefault="00BF7B51">
            <w:pPr>
              <w:pStyle w:val="Corps"/>
              <w:spacing w:before="160"/>
              <w:rPr>
                <w:rFonts w:asciiTheme="majorHAnsi" w:hAnsiTheme="majorHAnsi"/>
                <w:sz w:val="24"/>
                <w:szCs w:val="24"/>
                <w:lang w:val="en-GB"/>
              </w:rPr>
            </w:pPr>
          </w:p>
        </w:tc>
        <w:tc>
          <w:tcPr>
            <w:tcW w:w="4926" w:type="dxa"/>
            <w:shd w:val="clear" w:color="auto" w:fill="auto"/>
            <w:tcMar>
              <w:left w:w="108" w:type="dxa"/>
            </w:tcMar>
          </w:tcPr>
          <w:p w:rsidR="00BF7B51" w:rsidRDefault="003E716A">
            <w:pPr>
              <w:pStyle w:val="Corps"/>
              <w:spacing w:before="160"/>
              <w:rPr>
                <w:rFonts w:asciiTheme="majorHAnsi" w:hAnsiTheme="majorHAnsi"/>
                <w:b/>
                <w:sz w:val="24"/>
                <w:szCs w:val="24"/>
                <w:lang w:val="en-GB"/>
              </w:rPr>
            </w:pPr>
            <w:r>
              <w:rPr>
                <w:rFonts w:asciiTheme="majorHAnsi" w:hAnsiTheme="majorHAnsi"/>
                <w:b/>
                <w:sz w:val="24"/>
                <w:szCs w:val="24"/>
                <w:lang w:val="en-GB"/>
              </w:rPr>
              <w:t xml:space="preserve">ITW:  </w:t>
            </w:r>
            <w:proofErr w:type="spellStart"/>
            <w:r>
              <w:rPr>
                <w:rFonts w:asciiTheme="majorHAnsi" w:hAnsiTheme="majorHAnsi"/>
                <w:b/>
                <w:sz w:val="24"/>
                <w:szCs w:val="24"/>
                <w:lang w:val="en-GB"/>
              </w:rPr>
              <w:t>Lucie</w:t>
            </w:r>
            <w:proofErr w:type="spellEnd"/>
            <w:r>
              <w:rPr>
                <w:rFonts w:asciiTheme="majorHAnsi" w:hAnsiTheme="majorHAnsi"/>
                <w:b/>
                <w:sz w:val="24"/>
                <w:szCs w:val="24"/>
                <w:lang w:val="en-GB"/>
              </w:rPr>
              <w:t xml:space="preserve"> </w:t>
            </w:r>
            <w:proofErr w:type="spellStart"/>
            <w:r>
              <w:rPr>
                <w:rFonts w:asciiTheme="majorHAnsi" w:hAnsiTheme="majorHAnsi"/>
                <w:b/>
                <w:sz w:val="24"/>
                <w:szCs w:val="24"/>
                <w:lang w:val="en-GB"/>
              </w:rPr>
              <w:t>Šavelková</w:t>
            </w:r>
            <w:proofErr w:type="spellEnd"/>
            <w:r>
              <w:rPr>
                <w:rFonts w:asciiTheme="majorHAnsi" w:hAnsiTheme="majorHAnsi"/>
                <w:b/>
                <w:sz w:val="24"/>
                <w:szCs w:val="24"/>
                <w:lang w:val="en-GB"/>
              </w:rPr>
              <w:t xml:space="preserve">,   State Agricultural Intervention Fund  / CZ </w:t>
            </w:r>
          </w:p>
          <w:p w:rsidR="00BF7B51" w:rsidRDefault="003E716A">
            <w:pPr>
              <w:pStyle w:val="Corps"/>
              <w:spacing w:before="160"/>
              <w:rPr>
                <w:rFonts w:asciiTheme="majorHAnsi" w:hAnsiTheme="majorHAnsi"/>
                <w:sz w:val="24"/>
                <w:szCs w:val="24"/>
                <w:lang w:val="en-GB"/>
              </w:rPr>
            </w:pPr>
            <w:r>
              <w:rPr>
                <w:rFonts w:asciiTheme="majorHAnsi" w:hAnsiTheme="majorHAnsi"/>
                <w:sz w:val="24"/>
                <w:szCs w:val="24"/>
                <w:lang w:val="en-GB"/>
              </w:rPr>
              <w:t>Due to the frequent data</w:t>
            </w:r>
            <w:r>
              <w:rPr>
                <w:rFonts w:asciiTheme="majorHAnsi" w:hAnsiTheme="majorHAnsi"/>
                <w:sz w:val="24"/>
                <w:szCs w:val="24"/>
                <w:lang w:val="en-GB"/>
              </w:rPr>
              <w:t xml:space="preserve"> capture and the wide area coverage Sentinel data allows us to carry out several activities. For example sentinel data allows the land use type and crop type classification. And also regular monitoring of several agricultural activities. For example verifi</w:t>
            </w:r>
            <w:r>
              <w:rPr>
                <w:rFonts w:asciiTheme="majorHAnsi" w:hAnsiTheme="majorHAnsi"/>
                <w:sz w:val="24"/>
                <w:szCs w:val="24"/>
                <w:lang w:val="en-GB"/>
              </w:rPr>
              <w:t>cation of ploughing of grassland cutting.  And therefore it could bring a mutual synergy among the farming community and the paying agency institutions, in managing the agricultural area related subsidies.</w:t>
            </w:r>
          </w:p>
        </w:tc>
      </w:tr>
      <w:tr w:rsidR="00BF7B51">
        <w:tc>
          <w:tcPr>
            <w:tcW w:w="4927" w:type="dxa"/>
            <w:shd w:val="clear" w:color="auto" w:fill="auto"/>
            <w:tcMar>
              <w:left w:w="108" w:type="dxa"/>
            </w:tcMar>
          </w:tcPr>
          <w:p w:rsidR="00BF7B51" w:rsidRDefault="003E716A">
            <w:pPr>
              <w:pStyle w:val="Corps"/>
            </w:pPr>
            <w:r>
              <w:rPr>
                <w:rFonts w:cs="Arial"/>
                <w:sz w:val="24"/>
                <w:szCs w:val="24"/>
                <w:lang w:val="en-GB"/>
              </w:rPr>
              <w:t>10:02:31:24</w:t>
            </w:r>
          </w:p>
          <w:p w:rsidR="00BF7B51" w:rsidRDefault="00BF7B51">
            <w:pPr>
              <w:pStyle w:val="Corps"/>
              <w:rPr>
                <w:rFonts w:asciiTheme="majorHAnsi" w:hAnsiTheme="majorHAnsi" w:cs="Arial"/>
                <w:sz w:val="24"/>
                <w:szCs w:val="24"/>
                <w:lang w:val="en-GB"/>
              </w:rPr>
            </w:pP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 xml:space="preserve">INT. </w:t>
            </w:r>
            <w:proofErr w:type="spellStart"/>
            <w:r>
              <w:rPr>
                <w:rFonts w:cs="Arial"/>
                <w:sz w:val="20"/>
                <w:szCs w:val="20"/>
                <w:lang w:val="en-GB"/>
              </w:rPr>
              <w:t>Ondřej</w:t>
            </w:r>
            <w:proofErr w:type="spellEnd"/>
            <w:r>
              <w:rPr>
                <w:rFonts w:cs="Arial"/>
                <w:sz w:val="20"/>
                <w:szCs w:val="20"/>
                <w:lang w:val="en-GB"/>
              </w:rPr>
              <w:t xml:space="preserve"> </w:t>
            </w:r>
            <w:proofErr w:type="spellStart"/>
            <w:r>
              <w:rPr>
                <w:rFonts w:cs="Arial"/>
                <w:sz w:val="20"/>
                <w:szCs w:val="20"/>
                <w:lang w:val="en-GB"/>
              </w:rPr>
              <w:t>Bačina</w:t>
            </w:r>
            <w:proofErr w:type="spellEnd"/>
            <w:r>
              <w:rPr>
                <w:rFonts w:cs="Arial"/>
                <w:sz w:val="20"/>
                <w:szCs w:val="20"/>
                <w:lang w:val="en-GB"/>
              </w:rPr>
              <w:t xml:space="preserve"> Farm – Discussion</w:t>
            </w:r>
            <w:r>
              <w:rPr>
                <w:rFonts w:cs="Arial"/>
                <w:sz w:val="20"/>
                <w:szCs w:val="20"/>
                <w:lang w:val="en-GB"/>
              </w:rPr>
              <w:t xml:space="preserve"> at kitchen table, 1 shot – Czech Republic – 13/02/2017 – ESA</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 xml:space="preserve">STILL. Crop type mosaic of </w:t>
            </w:r>
            <w:proofErr w:type="spellStart"/>
            <w:r>
              <w:rPr>
                <w:rFonts w:cs="Arial"/>
                <w:sz w:val="20"/>
                <w:szCs w:val="20"/>
                <w:lang w:val="en-GB"/>
              </w:rPr>
              <w:t>Czeh</w:t>
            </w:r>
            <w:proofErr w:type="spellEnd"/>
            <w:r>
              <w:rPr>
                <w:rFonts w:cs="Arial"/>
                <w:sz w:val="20"/>
                <w:szCs w:val="20"/>
                <w:lang w:val="en-GB"/>
              </w:rPr>
              <w:t xml:space="preserve"> Republic, 2 shots – 2017 – ESA</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INT. State Agricultural Intervention Fund office, -people working, 1 shot – Prague, Czech Republic – 13/02/2017 - ESA</w:t>
            </w:r>
          </w:p>
          <w:p w:rsidR="00BF7B51" w:rsidRDefault="003E716A">
            <w:pPr>
              <w:pStyle w:val="Corps"/>
              <w:numPr>
                <w:ilvl w:val="0"/>
                <w:numId w:val="1"/>
              </w:numPr>
              <w:rPr>
                <w:rFonts w:asciiTheme="majorHAnsi" w:hAnsiTheme="majorHAnsi" w:cs="Arial"/>
                <w:sz w:val="20"/>
                <w:szCs w:val="20"/>
                <w:lang w:val="en-GB"/>
              </w:rPr>
            </w:pPr>
            <w:r>
              <w:rPr>
                <w:rFonts w:cs="Arial"/>
                <w:sz w:val="20"/>
                <w:szCs w:val="20"/>
                <w:lang w:val="en-GB"/>
              </w:rPr>
              <w:t xml:space="preserve">EXT. </w:t>
            </w:r>
            <w:proofErr w:type="spellStart"/>
            <w:r>
              <w:rPr>
                <w:rFonts w:cs="Arial"/>
                <w:sz w:val="20"/>
                <w:szCs w:val="20"/>
                <w:lang w:val="en-GB"/>
              </w:rPr>
              <w:t>Ondřej</w:t>
            </w:r>
            <w:proofErr w:type="spellEnd"/>
            <w:r>
              <w:rPr>
                <w:rFonts w:cs="Arial"/>
                <w:sz w:val="20"/>
                <w:szCs w:val="20"/>
                <w:lang w:val="en-GB"/>
              </w:rPr>
              <w:t xml:space="preserve"> </w:t>
            </w:r>
            <w:proofErr w:type="spellStart"/>
            <w:r>
              <w:rPr>
                <w:rFonts w:cs="Arial"/>
                <w:sz w:val="20"/>
                <w:szCs w:val="20"/>
                <w:lang w:val="en-GB"/>
              </w:rPr>
              <w:t>B</w:t>
            </w:r>
            <w:r>
              <w:rPr>
                <w:rFonts w:cs="Arial"/>
                <w:sz w:val="20"/>
                <w:szCs w:val="20"/>
                <w:lang w:val="en-GB"/>
              </w:rPr>
              <w:t>ačina</w:t>
            </w:r>
            <w:proofErr w:type="spellEnd"/>
            <w:r>
              <w:rPr>
                <w:rFonts w:cs="Arial"/>
                <w:sz w:val="20"/>
                <w:szCs w:val="20"/>
                <w:lang w:val="en-GB"/>
              </w:rPr>
              <w:t xml:space="preserve"> Farm – people, and Tech equipment, 2 shots – Czech Republic – 13/02/2017 – ESA</w:t>
            </w:r>
          </w:p>
          <w:p w:rsidR="00BF7B51" w:rsidRDefault="003E716A">
            <w:pPr>
              <w:pStyle w:val="Corps"/>
              <w:numPr>
                <w:ilvl w:val="0"/>
                <w:numId w:val="1"/>
              </w:numPr>
              <w:rPr>
                <w:rFonts w:asciiTheme="majorHAnsi" w:hAnsiTheme="majorHAnsi" w:cs="Arial"/>
                <w:sz w:val="20"/>
                <w:szCs w:val="20"/>
                <w:lang w:val="en-GB"/>
              </w:rPr>
            </w:pPr>
            <w:r>
              <w:rPr>
                <w:rFonts w:cs="Arial"/>
                <w:sz w:val="20"/>
                <w:szCs w:val="20"/>
                <w:lang w:val="en-GB"/>
              </w:rPr>
              <w:t>Leaf area index time series video of Belgium – 2017 – ESA</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 xml:space="preserve">EXT. AERIAL Agricultural </w:t>
            </w:r>
            <w:proofErr w:type="spellStart"/>
            <w:r>
              <w:rPr>
                <w:rFonts w:cs="Arial"/>
                <w:sz w:val="20"/>
                <w:szCs w:val="20"/>
                <w:lang w:val="en-GB"/>
              </w:rPr>
              <w:t>langscape</w:t>
            </w:r>
            <w:proofErr w:type="spellEnd"/>
            <w:r>
              <w:rPr>
                <w:rFonts w:cs="Arial"/>
                <w:sz w:val="20"/>
                <w:szCs w:val="20"/>
                <w:lang w:val="en-GB"/>
              </w:rPr>
              <w:t xml:space="preserve"> – 1 shot –unknown date – </w:t>
            </w:r>
            <w:proofErr w:type="spellStart"/>
            <w:r>
              <w:rPr>
                <w:rFonts w:cs="Arial"/>
                <w:sz w:val="20"/>
                <w:szCs w:val="20"/>
                <w:lang w:val="en-GB"/>
              </w:rPr>
              <w:t>videoblocks</w:t>
            </w:r>
            <w:proofErr w:type="spellEnd"/>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INT. GISAT offices, -people working and m</w:t>
            </w:r>
            <w:r>
              <w:rPr>
                <w:rFonts w:cs="Arial"/>
                <w:sz w:val="20"/>
                <w:szCs w:val="20"/>
                <w:lang w:val="en-GB"/>
              </w:rPr>
              <w:t>aps, 7 shot – Prague, Czech Republic – 13/02/2017 - ESA</w:t>
            </w:r>
          </w:p>
          <w:p w:rsidR="00BF7B51" w:rsidRDefault="00BF7B51">
            <w:pPr>
              <w:pStyle w:val="Corps"/>
              <w:rPr>
                <w:rFonts w:asciiTheme="majorHAnsi" w:hAnsiTheme="majorHAnsi" w:cs="Arial"/>
                <w:sz w:val="24"/>
                <w:szCs w:val="24"/>
                <w:lang w:val="en-GB"/>
              </w:rPr>
            </w:pPr>
          </w:p>
        </w:tc>
        <w:tc>
          <w:tcPr>
            <w:tcW w:w="4926" w:type="dxa"/>
            <w:shd w:val="clear" w:color="auto" w:fill="auto"/>
            <w:tcMar>
              <w:left w:w="108" w:type="dxa"/>
            </w:tcMar>
          </w:tcPr>
          <w:p w:rsidR="00BF7B51" w:rsidRDefault="003E716A">
            <w:pPr>
              <w:pStyle w:val="Corps"/>
              <w:rPr>
                <w:rFonts w:asciiTheme="majorHAnsi" w:hAnsiTheme="majorHAnsi" w:cs="Arial"/>
                <w:sz w:val="24"/>
                <w:szCs w:val="24"/>
                <w:lang w:val="en-GB"/>
              </w:rPr>
            </w:pPr>
            <w:r>
              <w:rPr>
                <w:rFonts w:cs="Arial"/>
                <w:sz w:val="24"/>
                <w:szCs w:val="24"/>
                <w:lang w:val="en-GB"/>
              </w:rPr>
              <w:t>To receive agricultural subsidies, farmers have to launch an application each year. This application includes a declaration of the agricultural parcels and their use.</w:t>
            </w:r>
          </w:p>
          <w:p w:rsidR="00BF7B51" w:rsidRDefault="003E716A">
            <w:pPr>
              <w:pStyle w:val="Corps"/>
              <w:rPr>
                <w:rFonts w:asciiTheme="majorHAnsi" w:hAnsiTheme="majorHAnsi" w:cs="Arial"/>
                <w:sz w:val="24"/>
                <w:szCs w:val="24"/>
                <w:lang w:val="en-GB"/>
              </w:rPr>
            </w:pPr>
            <w:r>
              <w:rPr>
                <w:rFonts w:cs="Arial"/>
                <w:sz w:val="24"/>
                <w:szCs w:val="24"/>
                <w:lang w:val="en-GB"/>
              </w:rPr>
              <w:t>With the use of Sentinel data th</w:t>
            </w:r>
            <w:r>
              <w:rPr>
                <w:rFonts w:cs="Arial"/>
                <w:sz w:val="24"/>
                <w:szCs w:val="24"/>
                <w:lang w:val="en-GB"/>
              </w:rPr>
              <w:t>ese declarations can now be more easily verified by the Paying Agency.</w:t>
            </w:r>
          </w:p>
          <w:p w:rsidR="00BF7B51" w:rsidRDefault="003E716A">
            <w:pPr>
              <w:pStyle w:val="Corps"/>
              <w:rPr>
                <w:rFonts w:asciiTheme="majorHAnsi" w:hAnsiTheme="majorHAnsi" w:cs="Arial"/>
                <w:sz w:val="24"/>
                <w:szCs w:val="24"/>
                <w:lang w:val="en-GB"/>
              </w:rPr>
            </w:pPr>
            <w:r>
              <w:rPr>
                <w:rFonts w:cs="Arial"/>
                <w:sz w:val="24"/>
                <w:szCs w:val="24"/>
                <w:lang w:val="en-GB"/>
              </w:rPr>
              <w:t>For the farmers this application is more than a tool to receive subsidies. It may also represent a smarter way of managing their fields. This is known as “precision farming”. Frequent s</w:t>
            </w:r>
            <w:r>
              <w:rPr>
                <w:rFonts w:cs="Arial"/>
                <w:sz w:val="24"/>
                <w:szCs w:val="24"/>
                <w:lang w:val="en-GB"/>
              </w:rPr>
              <w:t xml:space="preserve">atellite observations allow the farmers to create time series on the status of their crops in a timely manner. Through these tools and information the farmers can better assess the success of their operations. </w:t>
            </w:r>
            <w:r>
              <w:rPr>
                <w:rFonts w:asciiTheme="majorHAnsi" w:hAnsiTheme="majorHAnsi"/>
                <w:sz w:val="24"/>
                <w:szCs w:val="24"/>
                <w:lang w:val="en-GB"/>
              </w:rPr>
              <w:t>This approach to farming management is now pos</w:t>
            </w:r>
            <w:r>
              <w:rPr>
                <w:rFonts w:asciiTheme="majorHAnsi" w:hAnsiTheme="majorHAnsi"/>
                <w:sz w:val="24"/>
                <w:szCs w:val="24"/>
                <w:lang w:val="en-GB"/>
              </w:rPr>
              <w:t>sible thanks to companies like GISAT</w:t>
            </w:r>
            <w:r>
              <w:rPr>
                <w:rFonts w:asciiTheme="majorHAnsi" w:hAnsiTheme="majorHAnsi"/>
                <w:color w:val="00000A"/>
                <w:sz w:val="24"/>
                <w:szCs w:val="24"/>
                <w:lang w:val="en-GB"/>
              </w:rPr>
              <w:t xml:space="preserve">, ‘geographical information from satellites’, based in Prague. </w:t>
            </w:r>
            <w:r>
              <w:rPr>
                <w:rFonts w:asciiTheme="majorHAnsi" w:hAnsiTheme="majorHAnsi"/>
                <w:sz w:val="24"/>
                <w:szCs w:val="24"/>
                <w:lang w:val="en-GB"/>
              </w:rPr>
              <w:t>GISAT processes satellite imagery so as to make it “understandable” and usable in many areas. Operating since the 1990`s, today GISAT employs 20 people proce</w:t>
            </w:r>
            <w:r>
              <w:rPr>
                <w:rFonts w:asciiTheme="majorHAnsi" w:hAnsiTheme="majorHAnsi"/>
                <w:sz w:val="24"/>
                <w:szCs w:val="24"/>
                <w:lang w:val="en-GB"/>
              </w:rPr>
              <w:t xml:space="preserve">ssing satellite data. They offer a lot of different applications in a range of sectors and in recent years they have seen agriculture becoming an increasingly important activity. </w:t>
            </w:r>
          </w:p>
        </w:tc>
      </w:tr>
      <w:tr w:rsidR="00BF7B51">
        <w:tc>
          <w:tcPr>
            <w:tcW w:w="4927" w:type="dxa"/>
            <w:shd w:val="clear" w:color="auto" w:fill="auto"/>
            <w:tcMar>
              <w:left w:w="108" w:type="dxa"/>
            </w:tcMar>
          </w:tcPr>
          <w:p w:rsidR="00BF7B51" w:rsidRDefault="003E716A">
            <w:pPr>
              <w:pStyle w:val="Corps"/>
              <w:spacing w:before="160"/>
            </w:pPr>
            <w:r>
              <w:rPr>
                <w:rFonts w:cs="Arial"/>
                <w:sz w:val="24"/>
                <w:szCs w:val="24"/>
                <w:lang w:val="en-GB"/>
              </w:rPr>
              <w:t>10:03:47:03</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INT. GISAT offices – Prague, Czech Republic – 13/02/2017 - ESA</w:t>
            </w:r>
          </w:p>
          <w:p w:rsidR="00BF7B51" w:rsidRDefault="00BF7B51">
            <w:pPr>
              <w:pStyle w:val="Corps"/>
              <w:spacing w:before="160"/>
              <w:rPr>
                <w:rFonts w:asciiTheme="majorHAnsi" w:hAnsiTheme="majorHAnsi" w:cs="Arial"/>
                <w:sz w:val="24"/>
                <w:szCs w:val="24"/>
                <w:lang w:val="en-GB"/>
              </w:rPr>
            </w:pPr>
          </w:p>
        </w:tc>
        <w:tc>
          <w:tcPr>
            <w:tcW w:w="4926" w:type="dxa"/>
            <w:shd w:val="clear" w:color="auto" w:fill="auto"/>
            <w:tcMar>
              <w:left w:w="108" w:type="dxa"/>
            </w:tcMar>
          </w:tcPr>
          <w:p w:rsidR="00BF7B51" w:rsidRDefault="003E716A">
            <w:pPr>
              <w:pStyle w:val="Corps"/>
              <w:spacing w:before="160"/>
              <w:rPr>
                <w:rFonts w:asciiTheme="majorHAnsi" w:hAnsiTheme="majorHAnsi"/>
                <w:b/>
                <w:sz w:val="24"/>
                <w:szCs w:val="24"/>
                <w:lang w:val="en-US"/>
              </w:rPr>
            </w:pPr>
            <w:r>
              <w:rPr>
                <w:rFonts w:asciiTheme="majorHAnsi" w:hAnsiTheme="majorHAnsi"/>
                <w:b/>
                <w:sz w:val="24"/>
                <w:szCs w:val="24"/>
                <w:lang w:val="en-GB"/>
              </w:rPr>
              <w:t xml:space="preserve">ITW:  </w:t>
            </w:r>
            <w:proofErr w:type="spellStart"/>
            <w:r>
              <w:rPr>
                <w:rFonts w:asciiTheme="majorHAnsi" w:hAnsiTheme="majorHAnsi"/>
                <w:b/>
                <w:sz w:val="24"/>
                <w:szCs w:val="24"/>
                <w:lang w:val="en-US"/>
              </w:rPr>
              <w:t>Luboš</w:t>
            </w:r>
            <w:proofErr w:type="spellEnd"/>
            <w:r>
              <w:rPr>
                <w:rFonts w:asciiTheme="majorHAnsi" w:hAnsiTheme="majorHAnsi"/>
                <w:b/>
                <w:sz w:val="24"/>
                <w:szCs w:val="24"/>
                <w:lang w:val="en-US"/>
              </w:rPr>
              <w:t xml:space="preserve"> </w:t>
            </w:r>
            <w:proofErr w:type="spellStart"/>
            <w:r>
              <w:rPr>
                <w:rFonts w:asciiTheme="majorHAnsi" w:hAnsiTheme="majorHAnsi"/>
                <w:b/>
                <w:sz w:val="24"/>
                <w:szCs w:val="24"/>
                <w:lang w:val="en-US"/>
              </w:rPr>
              <w:t>Kučera</w:t>
            </w:r>
            <w:proofErr w:type="spellEnd"/>
            <w:r>
              <w:rPr>
                <w:rFonts w:asciiTheme="majorHAnsi" w:hAnsiTheme="majorHAnsi"/>
                <w:b/>
                <w:sz w:val="24"/>
                <w:szCs w:val="24"/>
                <w:lang w:val="en-US"/>
              </w:rPr>
              <w:t xml:space="preserve">, Managing Director,  GISAT  </w:t>
            </w:r>
          </w:p>
          <w:p w:rsidR="00BF7B51" w:rsidRDefault="003E716A">
            <w:pPr>
              <w:pStyle w:val="Corps"/>
              <w:spacing w:before="160"/>
              <w:rPr>
                <w:rFonts w:asciiTheme="majorHAnsi" w:hAnsiTheme="majorHAnsi"/>
                <w:sz w:val="24"/>
                <w:szCs w:val="24"/>
                <w:lang w:val="en-GB"/>
              </w:rPr>
            </w:pPr>
            <w:r>
              <w:rPr>
                <w:rFonts w:asciiTheme="majorHAnsi" w:hAnsiTheme="majorHAnsi"/>
                <w:sz w:val="24"/>
                <w:szCs w:val="24"/>
                <w:lang w:val="en-US"/>
              </w:rPr>
              <w:t xml:space="preserve">Specifically in case of agriculture monitoring, core agricultural application, the availability of Sentinel imagery really brings new opportunities for the commercial companies, like us. Because the </w:t>
            </w:r>
            <w:r>
              <w:rPr>
                <w:rFonts w:asciiTheme="majorHAnsi" w:hAnsiTheme="majorHAnsi"/>
                <w:sz w:val="24"/>
                <w:szCs w:val="24"/>
                <w:lang w:val="en-US"/>
              </w:rPr>
              <w:t xml:space="preserve">availability </w:t>
            </w:r>
            <w:r>
              <w:rPr>
                <w:rFonts w:asciiTheme="majorHAnsi" w:hAnsiTheme="majorHAnsi"/>
                <w:sz w:val="24"/>
                <w:szCs w:val="24"/>
                <w:lang w:val="en-US"/>
              </w:rPr>
              <w:lastRenderedPageBreak/>
              <w:t>of free data, the availability of data in a really frequent manner allows the analyses of vegetation development, vegetation monitoring, which was not possible in the past.</w:t>
            </w:r>
          </w:p>
        </w:tc>
      </w:tr>
      <w:tr w:rsidR="00BF7B51">
        <w:trPr>
          <w:trHeight w:val="460"/>
        </w:trPr>
        <w:tc>
          <w:tcPr>
            <w:tcW w:w="4927" w:type="dxa"/>
            <w:shd w:val="clear" w:color="auto" w:fill="auto"/>
            <w:tcMar>
              <w:left w:w="108" w:type="dxa"/>
            </w:tcMar>
          </w:tcPr>
          <w:p w:rsidR="00BF7B51" w:rsidRDefault="003E716A">
            <w:pPr>
              <w:pStyle w:val="Corps"/>
              <w:spacing w:before="160"/>
            </w:pPr>
            <w:r>
              <w:rPr>
                <w:rFonts w:asciiTheme="majorHAnsi" w:hAnsiTheme="majorHAnsi"/>
                <w:sz w:val="24"/>
                <w:szCs w:val="24"/>
                <w:lang w:val="en-GB"/>
              </w:rPr>
              <w:lastRenderedPageBreak/>
              <w:t>10:04:22:17</w:t>
            </w:r>
          </w:p>
          <w:p w:rsidR="00BF7B51" w:rsidRDefault="003E716A">
            <w:pPr>
              <w:pStyle w:val="Corps"/>
              <w:numPr>
                <w:ilvl w:val="0"/>
                <w:numId w:val="1"/>
              </w:numPr>
              <w:spacing w:before="160"/>
              <w:rPr>
                <w:rFonts w:asciiTheme="majorHAnsi" w:hAnsiTheme="majorHAnsi"/>
                <w:sz w:val="20"/>
                <w:szCs w:val="20"/>
                <w:lang w:val="en-GB"/>
              </w:rPr>
            </w:pPr>
            <w:r>
              <w:rPr>
                <w:rFonts w:asciiTheme="majorHAnsi" w:hAnsiTheme="majorHAnsi"/>
                <w:sz w:val="20"/>
                <w:szCs w:val="20"/>
                <w:lang w:val="en-GB"/>
              </w:rPr>
              <w:t>ANIMATION. Sentinel-2 satellite fly-by – unknown date – E</w:t>
            </w:r>
            <w:r>
              <w:rPr>
                <w:rFonts w:asciiTheme="majorHAnsi" w:hAnsiTheme="majorHAnsi"/>
                <w:sz w:val="20"/>
                <w:szCs w:val="20"/>
                <w:lang w:val="en-GB"/>
              </w:rPr>
              <w:t>SA</w:t>
            </w:r>
          </w:p>
          <w:p w:rsidR="00BF7B51" w:rsidRDefault="003E716A">
            <w:pPr>
              <w:pStyle w:val="Corps"/>
              <w:numPr>
                <w:ilvl w:val="0"/>
                <w:numId w:val="1"/>
              </w:numPr>
              <w:rPr>
                <w:rFonts w:asciiTheme="majorHAnsi" w:hAnsiTheme="majorHAnsi" w:cs="Arial"/>
                <w:sz w:val="20"/>
                <w:szCs w:val="20"/>
                <w:lang w:val="en-GB"/>
              </w:rPr>
            </w:pPr>
            <w:r>
              <w:rPr>
                <w:rFonts w:cs="Arial"/>
                <w:sz w:val="20"/>
                <w:szCs w:val="20"/>
                <w:lang w:val="en-GB"/>
              </w:rPr>
              <w:t>INT. GISAT offices, - map, 1 shot – Prague, Czech Republic – 13/02/2017 - ESA</w:t>
            </w:r>
          </w:p>
          <w:p w:rsidR="00BF7B51" w:rsidRDefault="003E716A">
            <w:pPr>
              <w:pStyle w:val="Corps"/>
              <w:numPr>
                <w:ilvl w:val="0"/>
                <w:numId w:val="1"/>
              </w:numPr>
              <w:rPr>
                <w:rFonts w:asciiTheme="majorHAnsi" w:hAnsiTheme="majorHAnsi" w:cs="Arial"/>
                <w:sz w:val="20"/>
                <w:szCs w:val="20"/>
                <w:lang w:val="en-GB"/>
              </w:rPr>
            </w:pPr>
            <w:r>
              <w:rPr>
                <w:rFonts w:cs="Arial"/>
                <w:sz w:val="20"/>
                <w:szCs w:val="20"/>
                <w:lang w:val="en-GB"/>
              </w:rPr>
              <w:t xml:space="preserve">EXT. </w:t>
            </w:r>
            <w:proofErr w:type="spellStart"/>
            <w:r>
              <w:rPr>
                <w:rFonts w:cs="Arial"/>
                <w:sz w:val="20"/>
                <w:szCs w:val="20"/>
                <w:lang w:val="en-GB"/>
              </w:rPr>
              <w:t>Ondřej</w:t>
            </w:r>
            <w:proofErr w:type="spellEnd"/>
            <w:r>
              <w:rPr>
                <w:rFonts w:cs="Arial"/>
                <w:sz w:val="20"/>
                <w:szCs w:val="20"/>
                <w:lang w:val="en-GB"/>
              </w:rPr>
              <w:t xml:space="preserve"> </w:t>
            </w:r>
            <w:proofErr w:type="spellStart"/>
            <w:r>
              <w:rPr>
                <w:rFonts w:cs="Arial"/>
                <w:sz w:val="20"/>
                <w:szCs w:val="20"/>
                <w:lang w:val="en-GB"/>
              </w:rPr>
              <w:t>Bačina</w:t>
            </w:r>
            <w:proofErr w:type="spellEnd"/>
            <w:r>
              <w:rPr>
                <w:rFonts w:cs="Arial"/>
                <w:sz w:val="20"/>
                <w:szCs w:val="20"/>
                <w:lang w:val="en-GB"/>
              </w:rPr>
              <w:t xml:space="preserve"> Farm –Views and Crop duster, 3 shots – Czech Republic – 13/02/2017 – ESA</w:t>
            </w:r>
          </w:p>
          <w:p w:rsidR="00BF7B51" w:rsidRDefault="003E716A">
            <w:pPr>
              <w:pStyle w:val="Corps"/>
              <w:numPr>
                <w:ilvl w:val="0"/>
                <w:numId w:val="1"/>
              </w:numPr>
              <w:spacing w:before="160"/>
              <w:rPr>
                <w:rFonts w:asciiTheme="majorHAnsi" w:hAnsiTheme="majorHAnsi"/>
                <w:sz w:val="24"/>
                <w:szCs w:val="24"/>
                <w:lang w:val="en-GB"/>
              </w:rPr>
            </w:pPr>
            <w:r>
              <w:rPr>
                <w:rFonts w:asciiTheme="majorHAnsi" w:hAnsiTheme="majorHAnsi"/>
                <w:sz w:val="20"/>
                <w:szCs w:val="20"/>
                <w:lang w:val="en-GB"/>
              </w:rPr>
              <w:t>ANIMATION. Sentinel-2 satellite solar panel deployment – unknown date – ESA</w:t>
            </w:r>
          </w:p>
        </w:tc>
        <w:tc>
          <w:tcPr>
            <w:tcW w:w="4926" w:type="dxa"/>
            <w:shd w:val="clear" w:color="auto" w:fill="auto"/>
            <w:tcMar>
              <w:left w:w="108" w:type="dxa"/>
            </w:tcMar>
          </w:tcPr>
          <w:p w:rsidR="00BF7B51" w:rsidRDefault="003E716A">
            <w:pPr>
              <w:widowControl w:val="0"/>
              <w:rPr>
                <w:rFonts w:asciiTheme="majorHAnsi" w:hAnsiTheme="majorHAnsi" w:cs="SegoeUI"/>
                <w:color w:val="191919"/>
                <w:lang w:val="en-GB" w:eastAsia="en-GB"/>
              </w:rPr>
            </w:pPr>
            <w:r>
              <w:rPr>
                <w:rFonts w:asciiTheme="majorHAnsi" w:hAnsiTheme="majorHAnsi" w:cs="SegoeUI"/>
                <w:color w:val="191919"/>
                <w:lang w:val="nl-NL" w:eastAsia="en-GB"/>
              </w:rPr>
              <w:t>E</w:t>
            </w:r>
            <w:r>
              <w:rPr>
                <w:rFonts w:asciiTheme="majorHAnsi" w:hAnsiTheme="majorHAnsi" w:cs="SegoeUI"/>
                <w:color w:val="191919"/>
                <w:lang w:val="en-GB" w:eastAsia="en-GB"/>
              </w:rPr>
              <w:t>SA con</w:t>
            </w:r>
            <w:r>
              <w:rPr>
                <w:rFonts w:asciiTheme="majorHAnsi" w:hAnsiTheme="majorHAnsi" w:cs="SegoeUI"/>
                <w:color w:val="191919"/>
                <w:lang w:val="en-GB" w:eastAsia="en-GB"/>
              </w:rPr>
              <w:t>tinues to work closely with the European Commission to understand the</w:t>
            </w:r>
          </w:p>
          <w:p w:rsidR="00BF7B51" w:rsidRDefault="003E716A">
            <w:pPr>
              <w:widowControl w:val="0"/>
              <w:rPr>
                <w:rFonts w:asciiTheme="majorHAnsi" w:hAnsiTheme="majorHAnsi" w:cs="SegoeUI"/>
                <w:color w:val="191919"/>
                <w:lang w:val="en-GB" w:eastAsia="en-GB"/>
              </w:rPr>
            </w:pPr>
            <w:r>
              <w:rPr>
                <w:rFonts w:asciiTheme="majorHAnsi" w:hAnsiTheme="majorHAnsi" w:cs="SegoeUI"/>
                <w:color w:val="191919"/>
                <w:lang w:val="en-GB" w:eastAsia="en-GB"/>
              </w:rPr>
              <w:t>full range of opportunities Earth observation can contribute to modernize and</w:t>
            </w:r>
          </w:p>
          <w:p w:rsidR="00BF7B51" w:rsidRDefault="003E716A">
            <w:pPr>
              <w:widowControl w:val="0"/>
              <w:rPr>
                <w:rFonts w:asciiTheme="majorHAnsi" w:hAnsiTheme="majorHAnsi" w:cs="SegoeUI"/>
                <w:color w:val="191919"/>
                <w:lang w:val="en-GB" w:eastAsia="en-GB"/>
              </w:rPr>
            </w:pPr>
            <w:r>
              <w:rPr>
                <w:rFonts w:asciiTheme="majorHAnsi" w:hAnsiTheme="majorHAnsi" w:cs="SegoeUI"/>
                <w:color w:val="191919"/>
                <w:lang w:val="en-GB" w:eastAsia="en-GB"/>
              </w:rPr>
              <w:t>simplify the Common Agricultural Policy. Indeed with more and more satellite</w:t>
            </w:r>
          </w:p>
          <w:p w:rsidR="00BF7B51" w:rsidRDefault="003E716A">
            <w:pPr>
              <w:widowControl w:val="0"/>
              <w:rPr>
                <w:rFonts w:asciiTheme="majorHAnsi" w:hAnsiTheme="majorHAnsi" w:cs="SegoeUI"/>
                <w:color w:val="191919"/>
                <w:lang w:val="en-GB" w:eastAsia="en-GB"/>
              </w:rPr>
            </w:pPr>
            <w:r>
              <w:rPr>
                <w:rFonts w:asciiTheme="majorHAnsi" w:hAnsiTheme="majorHAnsi" w:cs="SegoeUI"/>
                <w:color w:val="191919"/>
                <w:lang w:val="en-GB" w:eastAsia="en-GB"/>
              </w:rPr>
              <w:t xml:space="preserve">data, the benefits are clearly </w:t>
            </w:r>
            <w:r>
              <w:rPr>
                <w:rFonts w:asciiTheme="majorHAnsi" w:hAnsiTheme="majorHAnsi" w:cs="SegoeUI"/>
                <w:color w:val="191919"/>
                <w:lang w:val="en-GB" w:eastAsia="en-GB"/>
              </w:rPr>
              <w:t>visible on Earth and agriculture is an</w:t>
            </w:r>
          </w:p>
          <w:p w:rsidR="00BF7B51" w:rsidRDefault="003E716A">
            <w:pPr>
              <w:widowControl w:val="0"/>
              <w:rPr>
                <w:rFonts w:asciiTheme="majorHAnsi" w:hAnsiTheme="majorHAnsi"/>
                <w:lang w:val="en-GB"/>
              </w:rPr>
            </w:pPr>
            <w:r>
              <w:rPr>
                <w:rFonts w:asciiTheme="majorHAnsi" w:hAnsiTheme="majorHAnsi" w:cs="SegoeUI"/>
                <w:color w:val="191919"/>
                <w:lang w:val="en-GB" w:eastAsia="en-GB"/>
              </w:rPr>
              <w:t xml:space="preserve">excellent example of what operational systems like the Sentinels can bring to </w:t>
            </w:r>
            <w:r>
              <w:rPr>
                <w:rFonts w:asciiTheme="majorHAnsi" w:hAnsiTheme="majorHAnsi"/>
                <w:lang w:val="en-GB" w:eastAsia="en-GB"/>
              </w:rPr>
              <w:t>our society.</w:t>
            </w:r>
          </w:p>
        </w:tc>
      </w:tr>
      <w:tr w:rsidR="00BF7B51">
        <w:trPr>
          <w:trHeight w:val="460"/>
        </w:trPr>
        <w:tc>
          <w:tcPr>
            <w:tcW w:w="4927" w:type="dxa"/>
            <w:shd w:val="clear" w:color="auto" w:fill="auto"/>
            <w:tcMar>
              <w:left w:w="108" w:type="dxa"/>
            </w:tcMar>
          </w:tcPr>
          <w:p w:rsidR="00BF7B51" w:rsidRDefault="00BF7B51">
            <w:pPr>
              <w:pStyle w:val="Corps"/>
              <w:spacing w:before="160"/>
              <w:rPr>
                <w:rFonts w:asciiTheme="majorHAnsi" w:hAnsiTheme="majorHAnsi"/>
                <w:sz w:val="24"/>
                <w:szCs w:val="24"/>
                <w:lang w:val="en-GB"/>
              </w:rPr>
            </w:pPr>
          </w:p>
        </w:tc>
        <w:tc>
          <w:tcPr>
            <w:tcW w:w="4926" w:type="dxa"/>
            <w:shd w:val="clear" w:color="auto" w:fill="auto"/>
            <w:tcMar>
              <w:left w:w="108" w:type="dxa"/>
            </w:tcMar>
          </w:tcPr>
          <w:p w:rsidR="00BF7B51" w:rsidRDefault="003E716A">
            <w:pPr>
              <w:widowControl w:val="0"/>
              <w:rPr>
                <w:rFonts w:asciiTheme="majorHAnsi" w:hAnsiTheme="majorHAnsi" w:cs="SegoeUI"/>
                <w:b/>
                <w:color w:val="191919"/>
                <w:lang w:val="nl-NL" w:eastAsia="en-GB"/>
              </w:rPr>
            </w:pPr>
            <w:r>
              <w:rPr>
                <w:rFonts w:asciiTheme="majorHAnsi" w:hAnsiTheme="majorHAnsi" w:cs="SegoeUI"/>
                <w:b/>
                <w:color w:val="191919"/>
                <w:lang w:val="nl-NL" w:eastAsia="en-GB"/>
              </w:rPr>
              <w:t>B-</w:t>
            </w:r>
            <w:proofErr w:type="spellStart"/>
            <w:r>
              <w:rPr>
                <w:rFonts w:asciiTheme="majorHAnsi" w:hAnsiTheme="majorHAnsi" w:cs="SegoeUI"/>
                <w:b/>
                <w:color w:val="191919"/>
                <w:lang w:val="nl-NL" w:eastAsia="en-GB"/>
              </w:rPr>
              <w:t>Roll</w:t>
            </w:r>
            <w:proofErr w:type="spellEnd"/>
          </w:p>
        </w:tc>
      </w:tr>
      <w:tr w:rsidR="00BF7B51">
        <w:trPr>
          <w:trHeight w:val="460"/>
        </w:trPr>
        <w:tc>
          <w:tcPr>
            <w:tcW w:w="4927" w:type="dxa"/>
            <w:shd w:val="clear" w:color="auto" w:fill="auto"/>
            <w:tcMar>
              <w:left w:w="108" w:type="dxa"/>
            </w:tcMar>
          </w:tcPr>
          <w:p w:rsidR="00BF7B51" w:rsidRDefault="003E716A">
            <w:pPr>
              <w:pStyle w:val="Corps"/>
              <w:spacing w:before="160"/>
            </w:pPr>
            <w:r>
              <w:rPr>
                <w:rFonts w:asciiTheme="majorHAnsi" w:hAnsiTheme="majorHAnsi"/>
                <w:sz w:val="24"/>
                <w:szCs w:val="24"/>
                <w:lang w:val="en-GB"/>
              </w:rPr>
              <w:t>10:04:48:23</w:t>
            </w:r>
          </w:p>
          <w:p w:rsidR="00BF7B51" w:rsidRDefault="003E716A">
            <w:pPr>
              <w:pStyle w:val="Corps"/>
              <w:numPr>
                <w:ilvl w:val="0"/>
                <w:numId w:val="1"/>
              </w:numPr>
              <w:spacing w:before="160"/>
              <w:rPr>
                <w:rFonts w:asciiTheme="majorHAnsi" w:hAnsiTheme="majorHAnsi"/>
                <w:sz w:val="24"/>
                <w:szCs w:val="24"/>
                <w:lang w:val="en-GB"/>
              </w:rPr>
            </w:pPr>
            <w:r>
              <w:rPr>
                <w:rFonts w:cs="Arial"/>
                <w:sz w:val="20"/>
                <w:szCs w:val="20"/>
                <w:lang w:val="en-GB"/>
              </w:rPr>
              <w:t xml:space="preserve">INT. </w:t>
            </w:r>
            <w:proofErr w:type="spellStart"/>
            <w:r>
              <w:rPr>
                <w:rFonts w:cs="Arial"/>
                <w:sz w:val="20"/>
                <w:szCs w:val="20"/>
                <w:lang w:val="en-GB"/>
              </w:rPr>
              <w:t>Ondřej</w:t>
            </w:r>
            <w:proofErr w:type="spellEnd"/>
            <w:r>
              <w:rPr>
                <w:rFonts w:cs="Arial"/>
                <w:sz w:val="20"/>
                <w:szCs w:val="20"/>
                <w:lang w:val="en-GB"/>
              </w:rPr>
              <w:t xml:space="preserve"> </w:t>
            </w:r>
            <w:proofErr w:type="spellStart"/>
            <w:r>
              <w:rPr>
                <w:rFonts w:cs="Arial"/>
                <w:sz w:val="20"/>
                <w:szCs w:val="20"/>
                <w:lang w:val="en-GB"/>
              </w:rPr>
              <w:t>Bačina</w:t>
            </w:r>
            <w:proofErr w:type="spellEnd"/>
            <w:r>
              <w:rPr>
                <w:rFonts w:cs="Arial"/>
                <w:sz w:val="20"/>
                <w:szCs w:val="20"/>
                <w:lang w:val="en-GB"/>
              </w:rPr>
              <w:t xml:space="preserve"> Farm – Discussion at kitchen table – Czech Republic – 13/02/2017 - ESA</w:t>
            </w:r>
          </w:p>
        </w:tc>
        <w:tc>
          <w:tcPr>
            <w:tcW w:w="4926" w:type="dxa"/>
            <w:shd w:val="clear" w:color="auto" w:fill="auto"/>
            <w:tcMar>
              <w:left w:w="108" w:type="dxa"/>
            </w:tcMar>
          </w:tcPr>
          <w:p w:rsidR="00BF7B51" w:rsidRDefault="003E716A">
            <w:pPr>
              <w:pStyle w:val="Corps"/>
              <w:spacing w:before="160"/>
              <w:rPr>
                <w:rFonts w:asciiTheme="minorHAnsi" w:hAnsiTheme="minorHAnsi"/>
                <w:b/>
                <w:sz w:val="20"/>
                <w:szCs w:val="20"/>
                <w:lang w:val="en-GB"/>
              </w:rPr>
            </w:pPr>
            <w:r>
              <w:rPr>
                <w:rFonts w:asciiTheme="minorHAnsi" w:hAnsiTheme="minorHAnsi"/>
                <w:b/>
                <w:sz w:val="20"/>
                <w:szCs w:val="20"/>
                <w:lang w:val="en-GB"/>
              </w:rPr>
              <w:t xml:space="preserve">SOUNDBITES: </w:t>
            </w:r>
            <w:proofErr w:type="spellStart"/>
            <w:r>
              <w:rPr>
                <w:rFonts w:asciiTheme="minorHAnsi" w:hAnsiTheme="minorHAnsi"/>
                <w:b/>
                <w:sz w:val="20"/>
                <w:szCs w:val="20"/>
                <w:lang w:val="en-GB"/>
              </w:rPr>
              <w:t>Ondřej</w:t>
            </w:r>
            <w:proofErr w:type="spellEnd"/>
            <w:r>
              <w:rPr>
                <w:rFonts w:asciiTheme="minorHAnsi" w:hAnsiTheme="minorHAnsi"/>
                <w:b/>
                <w:sz w:val="20"/>
                <w:szCs w:val="20"/>
                <w:lang w:val="en-GB"/>
              </w:rPr>
              <w:t xml:space="preserve"> </w:t>
            </w:r>
            <w:proofErr w:type="spellStart"/>
            <w:r>
              <w:rPr>
                <w:rFonts w:asciiTheme="minorHAnsi" w:hAnsiTheme="minorHAnsi"/>
                <w:b/>
                <w:sz w:val="20"/>
                <w:szCs w:val="20"/>
                <w:lang w:val="en-GB"/>
              </w:rPr>
              <w:t>Bačina</w:t>
            </w:r>
            <w:proofErr w:type="spellEnd"/>
            <w:r>
              <w:rPr>
                <w:rFonts w:asciiTheme="minorHAnsi" w:hAnsiTheme="minorHAnsi"/>
                <w:b/>
                <w:sz w:val="20"/>
                <w:szCs w:val="20"/>
                <w:lang w:val="en-GB"/>
              </w:rPr>
              <w:t>, Farmer – Czech</w:t>
            </w:r>
          </w:p>
          <w:p w:rsidR="00BF7B51" w:rsidRDefault="003E716A">
            <w:pPr>
              <w:pStyle w:val="Corps"/>
              <w:numPr>
                <w:ilvl w:val="0"/>
                <w:numId w:val="1"/>
              </w:numPr>
              <w:ind w:left="714" w:hanging="357"/>
              <w:rPr>
                <w:rFonts w:asciiTheme="minorHAnsi" w:hAnsiTheme="minorHAnsi"/>
                <w:b/>
                <w:sz w:val="20"/>
                <w:szCs w:val="20"/>
                <w:lang w:val="en-GB"/>
              </w:rPr>
            </w:pPr>
            <w:proofErr w:type="spellStart"/>
            <w:r>
              <w:rPr>
                <w:rFonts w:asciiTheme="minorHAnsi" w:hAnsiTheme="minorHAnsi"/>
                <w:b/>
                <w:sz w:val="20"/>
                <w:szCs w:val="20"/>
                <w:lang w:val="en-GB"/>
              </w:rPr>
              <w:t>Soundbite</w:t>
            </w:r>
            <w:proofErr w:type="spellEnd"/>
            <w:r>
              <w:rPr>
                <w:rFonts w:asciiTheme="minorHAnsi" w:hAnsiTheme="minorHAnsi"/>
                <w:b/>
                <w:sz w:val="20"/>
                <w:szCs w:val="20"/>
                <w:lang w:val="en-GB"/>
              </w:rPr>
              <w:t xml:space="preserve"> 1 clean:</w:t>
            </w:r>
            <w:r>
              <w:rPr>
                <w:rFonts w:asciiTheme="majorHAnsi" w:hAnsiTheme="majorHAnsi"/>
                <w:sz w:val="24"/>
                <w:szCs w:val="24"/>
                <w:lang w:val="en-GB"/>
              </w:rPr>
              <w:t xml:space="preserve"> </w:t>
            </w:r>
            <w:r>
              <w:rPr>
                <w:rFonts w:asciiTheme="majorHAnsi" w:hAnsiTheme="majorHAnsi"/>
                <w:sz w:val="20"/>
                <w:szCs w:val="20"/>
                <w:lang w:val="en-GB"/>
              </w:rPr>
              <w:t>In our family farm we understand that imagery, satellite -and we also tried online sensors-, are very important. It increases the efficiency of human resources, allowing us to minimize negative effects on th</w:t>
            </w:r>
            <w:r>
              <w:rPr>
                <w:rFonts w:asciiTheme="majorHAnsi" w:hAnsiTheme="majorHAnsi"/>
                <w:sz w:val="20"/>
                <w:szCs w:val="20"/>
                <w:lang w:val="en-GB"/>
              </w:rPr>
              <w:t>e environment, so that is a crucial argument for us to keep the land in a sustainable quality, allowing to do the farming, for our children in the future.</w:t>
            </w:r>
          </w:p>
          <w:p w:rsidR="00BF7B51" w:rsidRDefault="003E716A">
            <w:pPr>
              <w:pStyle w:val="ListParagraph"/>
              <w:widowControl w:val="0"/>
              <w:numPr>
                <w:ilvl w:val="0"/>
                <w:numId w:val="1"/>
              </w:numPr>
              <w:rPr>
                <w:rFonts w:asciiTheme="minorHAnsi" w:hAnsiTheme="minorHAnsi" w:cs="SegoeUI"/>
                <w:color w:val="191919"/>
                <w:sz w:val="20"/>
                <w:szCs w:val="20"/>
                <w:lang w:val="en-GB" w:eastAsia="en-GB"/>
              </w:rPr>
            </w:pPr>
            <w:proofErr w:type="spellStart"/>
            <w:r>
              <w:rPr>
                <w:rFonts w:asciiTheme="minorHAnsi" w:hAnsiTheme="minorHAnsi" w:cs="SegoeUI"/>
                <w:color w:val="191919"/>
                <w:sz w:val="20"/>
                <w:szCs w:val="20"/>
                <w:lang w:val="en-GB" w:eastAsia="en-GB"/>
              </w:rPr>
              <w:t>Soundbite</w:t>
            </w:r>
            <w:proofErr w:type="spellEnd"/>
            <w:r>
              <w:rPr>
                <w:rFonts w:asciiTheme="minorHAnsi" w:hAnsiTheme="minorHAnsi" w:cs="SegoeUI"/>
                <w:color w:val="191919"/>
                <w:sz w:val="20"/>
                <w:szCs w:val="20"/>
                <w:lang w:val="en-GB" w:eastAsia="en-GB"/>
              </w:rPr>
              <w:t xml:space="preserve"> 2: </w:t>
            </w:r>
            <w:r>
              <w:rPr>
                <w:rFonts w:asciiTheme="minorHAnsi" w:hAnsiTheme="minorHAnsi" w:cs="Times"/>
                <w:sz w:val="20"/>
                <w:szCs w:val="20"/>
                <w:lang w:val="en-GB" w:eastAsia="en-GB"/>
              </w:rPr>
              <w:t>"In a long term satellite data allows us to carry time series, and with the increasing a</w:t>
            </w:r>
            <w:r>
              <w:rPr>
                <w:rFonts w:asciiTheme="minorHAnsi" w:hAnsiTheme="minorHAnsi" w:cs="Times"/>
                <w:sz w:val="20"/>
                <w:szCs w:val="20"/>
                <w:lang w:val="en-GB" w:eastAsia="en-GB"/>
              </w:rPr>
              <w:t>mount of satellites we have a better possibility to get the information on time, and we can react on the information provided through the satellite data and follow it up by operations and even make assessment if the applied operations are efficient and met</w:t>
            </w:r>
            <w:r>
              <w:rPr>
                <w:rFonts w:asciiTheme="minorHAnsi" w:hAnsiTheme="minorHAnsi" w:cs="Times"/>
                <w:sz w:val="20"/>
                <w:szCs w:val="20"/>
                <w:lang w:val="en-GB" w:eastAsia="en-GB"/>
              </w:rPr>
              <w:t xml:space="preserve"> our expectations. "</w:t>
            </w:r>
          </w:p>
        </w:tc>
      </w:tr>
      <w:tr w:rsidR="00BF7B51">
        <w:trPr>
          <w:trHeight w:val="460"/>
        </w:trPr>
        <w:tc>
          <w:tcPr>
            <w:tcW w:w="4927" w:type="dxa"/>
            <w:shd w:val="clear" w:color="auto" w:fill="auto"/>
            <w:tcMar>
              <w:left w:w="108" w:type="dxa"/>
            </w:tcMar>
          </w:tcPr>
          <w:p w:rsidR="00BF7B51" w:rsidRDefault="003E716A">
            <w:pPr>
              <w:pStyle w:val="Corps"/>
              <w:spacing w:before="160"/>
            </w:pPr>
            <w:r>
              <w:rPr>
                <w:rFonts w:asciiTheme="majorHAnsi" w:hAnsiTheme="majorHAnsi"/>
                <w:sz w:val="24"/>
                <w:szCs w:val="24"/>
                <w:lang w:val="en-GB"/>
              </w:rPr>
              <w:t>10:05:52:00</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INT. State Agricultural Intervention Fund office, -people working – Prague, Czech Republic – 13/02/2017 - ESA</w:t>
            </w:r>
          </w:p>
          <w:p w:rsidR="00BF7B51" w:rsidRDefault="00BF7B51">
            <w:pPr>
              <w:pStyle w:val="Corps"/>
              <w:spacing w:before="160"/>
              <w:rPr>
                <w:rFonts w:asciiTheme="majorHAnsi" w:hAnsiTheme="majorHAnsi"/>
                <w:sz w:val="24"/>
                <w:szCs w:val="24"/>
                <w:lang w:val="en-GB"/>
              </w:rPr>
            </w:pPr>
          </w:p>
        </w:tc>
        <w:tc>
          <w:tcPr>
            <w:tcW w:w="4926" w:type="dxa"/>
            <w:shd w:val="clear" w:color="auto" w:fill="auto"/>
            <w:tcMar>
              <w:left w:w="108" w:type="dxa"/>
            </w:tcMar>
          </w:tcPr>
          <w:p w:rsidR="00BF7B51" w:rsidRDefault="003E716A">
            <w:pPr>
              <w:pStyle w:val="Corps"/>
              <w:spacing w:before="160"/>
              <w:rPr>
                <w:rFonts w:asciiTheme="majorHAnsi" w:hAnsiTheme="majorHAnsi"/>
                <w:b/>
                <w:sz w:val="20"/>
                <w:szCs w:val="20"/>
                <w:lang w:val="en-GB"/>
              </w:rPr>
            </w:pPr>
            <w:r>
              <w:rPr>
                <w:rFonts w:asciiTheme="majorHAnsi" w:hAnsiTheme="majorHAnsi"/>
                <w:b/>
                <w:sz w:val="20"/>
                <w:szCs w:val="20"/>
                <w:lang w:val="en-GB"/>
              </w:rPr>
              <w:t xml:space="preserve">SOUNDBITES: </w:t>
            </w:r>
            <w:proofErr w:type="spellStart"/>
            <w:r>
              <w:rPr>
                <w:rFonts w:asciiTheme="majorHAnsi" w:hAnsiTheme="majorHAnsi"/>
                <w:b/>
                <w:sz w:val="20"/>
                <w:szCs w:val="20"/>
                <w:lang w:val="en-GB"/>
              </w:rPr>
              <w:t>Lucie</w:t>
            </w:r>
            <w:proofErr w:type="spellEnd"/>
            <w:r>
              <w:rPr>
                <w:rFonts w:asciiTheme="majorHAnsi" w:hAnsiTheme="majorHAnsi"/>
                <w:b/>
                <w:sz w:val="20"/>
                <w:szCs w:val="20"/>
                <w:lang w:val="en-GB"/>
              </w:rPr>
              <w:t xml:space="preserve"> </w:t>
            </w:r>
            <w:proofErr w:type="spellStart"/>
            <w:r>
              <w:rPr>
                <w:rFonts w:asciiTheme="majorHAnsi" w:hAnsiTheme="majorHAnsi"/>
                <w:b/>
                <w:sz w:val="20"/>
                <w:szCs w:val="20"/>
                <w:lang w:val="en-GB"/>
              </w:rPr>
              <w:t>Šavelková</w:t>
            </w:r>
            <w:proofErr w:type="spellEnd"/>
            <w:r>
              <w:rPr>
                <w:rFonts w:asciiTheme="majorHAnsi" w:hAnsiTheme="majorHAnsi"/>
                <w:b/>
                <w:sz w:val="20"/>
                <w:szCs w:val="20"/>
                <w:lang w:val="en-GB"/>
              </w:rPr>
              <w:t>,   State Agricultural Intervention Fund CZ - English</w:t>
            </w:r>
          </w:p>
          <w:p w:rsidR="00BF7B51" w:rsidRDefault="003E716A">
            <w:pPr>
              <w:pStyle w:val="ListParagraph"/>
              <w:widowControl w:val="0"/>
              <w:numPr>
                <w:ilvl w:val="0"/>
                <w:numId w:val="1"/>
              </w:numPr>
              <w:rPr>
                <w:rFonts w:asciiTheme="majorHAnsi" w:hAnsiTheme="majorHAnsi" w:cs="SegoeUI"/>
                <w:color w:val="191919"/>
                <w:sz w:val="20"/>
                <w:szCs w:val="20"/>
                <w:lang w:val="en-GB" w:eastAsia="en-GB"/>
              </w:rPr>
            </w:pPr>
            <w:proofErr w:type="spellStart"/>
            <w:r>
              <w:rPr>
                <w:rFonts w:asciiTheme="majorHAnsi" w:hAnsiTheme="majorHAnsi" w:cs="SegoeUI"/>
                <w:color w:val="191919"/>
                <w:sz w:val="20"/>
                <w:szCs w:val="20"/>
                <w:lang w:val="en-GB" w:eastAsia="en-GB"/>
              </w:rPr>
              <w:t>Soundbite</w:t>
            </w:r>
            <w:proofErr w:type="spellEnd"/>
            <w:r>
              <w:rPr>
                <w:rFonts w:asciiTheme="majorHAnsi" w:hAnsiTheme="majorHAnsi" w:cs="SegoeUI"/>
                <w:color w:val="191919"/>
                <w:sz w:val="20"/>
                <w:szCs w:val="20"/>
                <w:lang w:val="en-GB" w:eastAsia="en-GB"/>
              </w:rPr>
              <w:t xml:space="preserve"> 1: What is SZIF?</w:t>
            </w:r>
          </w:p>
          <w:p w:rsidR="00BF7B51" w:rsidRDefault="003E716A">
            <w:pPr>
              <w:pStyle w:val="ListParagraph"/>
              <w:widowControl w:val="0"/>
              <w:numPr>
                <w:ilvl w:val="0"/>
                <w:numId w:val="1"/>
              </w:numPr>
              <w:rPr>
                <w:rFonts w:asciiTheme="majorHAnsi" w:hAnsiTheme="majorHAnsi" w:cs="SegoeUI"/>
                <w:color w:val="191919"/>
                <w:sz w:val="20"/>
                <w:szCs w:val="20"/>
                <w:lang w:val="en-GB" w:eastAsia="en-GB"/>
              </w:rPr>
            </w:pPr>
            <w:proofErr w:type="spellStart"/>
            <w:r>
              <w:rPr>
                <w:rFonts w:asciiTheme="majorHAnsi" w:hAnsiTheme="majorHAnsi" w:cs="SegoeUI"/>
                <w:color w:val="191919"/>
                <w:sz w:val="20"/>
                <w:szCs w:val="20"/>
                <w:lang w:val="en-GB" w:eastAsia="en-GB"/>
              </w:rPr>
              <w:t>Soundbite</w:t>
            </w:r>
            <w:proofErr w:type="spellEnd"/>
            <w:r>
              <w:rPr>
                <w:rFonts w:asciiTheme="majorHAnsi" w:hAnsiTheme="majorHAnsi" w:cs="SegoeUI"/>
                <w:color w:val="191919"/>
                <w:sz w:val="20"/>
                <w:szCs w:val="20"/>
                <w:lang w:val="en-GB" w:eastAsia="en-GB"/>
              </w:rPr>
              <w:t xml:space="preserve"> 2: What is sentinel data used for.</w:t>
            </w:r>
          </w:p>
          <w:p w:rsidR="00BF7B51" w:rsidRDefault="003E716A">
            <w:pPr>
              <w:pStyle w:val="ListParagraph"/>
              <w:widowControl w:val="0"/>
              <w:numPr>
                <w:ilvl w:val="0"/>
                <w:numId w:val="1"/>
              </w:numPr>
              <w:rPr>
                <w:rFonts w:asciiTheme="majorHAnsi" w:hAnsiTheme="majorHAnsi" w:cs="SegoeUI"/>
                <w:color w:val="191919"/>
                <w:lang w:val="en-GB" w:eastAsia="en-GB"/>
              </w:rPr>
            </w:pPr>
            <w:proofErr w:type="spellStart"/>
            <w:r>
              <w:rPr>
                <w:rFonts w:asciiTheme="majorHAnsi" w:hAnsiTheme="majorHAnsi" w:cs="SegoeUI"/>
                <w:color w:val="191919"/>
                <w:sz w:val="20"/>
                <w:szCs w:val="20"/>
                <w:lang w:val="en-GB" w:eastAsia="en-GB"/>
              </w:rPr>
              <w:t>Soundbite</w:t>
            </w:r>
            <w:proofErr w:type="spellEnd"/>
            <w:r>
              <w:rPr>
                <w:rFonts w:asciiTheme="majorHAnsi" w:hAnsiTheme="majorHAnsi" w:cs="SegoeUI"/>
                <w:color w:val="191919"/>
                <w:sz w:val="20"/>
                <w:szCs w:val="20"/>
                <w:lang w:val="en-GB" w:eastAsia="en-GB"/>
              </w:rPr>
              <w:t xml:space="preserve"> 3: Improvements with sentinel?</w:t>
            </w:r>
          </w:p>
        </w:tc>
      </w:tr>
      <w:tr w:rsidR="00BF7B51">
        <w:trPr>
          <w:trHeight w:val="460"/>
        </w:trPr>
        <w:tc>
          <w:tcPr>
            <w:tcW w:w="4927" w:type="dxa"/>
            <w:shd w:val="clear" w:color="auto" w:fill="auto"/>
            <w:tcMar>
              <w:left w:w="108" w:type="dxa"/>
            </w:tcMar>
          </w:tcPr>
          <w:p w:rsidR="00BF7B51" w:rsidRDefault="003E716A">
            <w:pPr>
              <w:pStyle w:val="Corps"/>
              <w:spacing w:before="160"/>
            </w:pPr>
            <w:r>
              <w:rPr>
                <w:rFonts w:asciiTheme="majorHAnsi" w:hAnsiTheme="majorHAnsi"/>
                <w:sz w:val="24"/>
                <w:szCs w:val="24"/>
                <w:lang w:val="en-GB"/>
              </w:rPr>
              <w:t>10:07:41:05</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INT. GISAT offices – Prague, Czech Republic – 13/02/2017 - ESA</w:t>
            </w:r>
          </w:p>
          <w:p w:rsidR="00BF7B51" w:rsidRDefault="00BF7B51">
            <w:pPr>
              <w:pStyle w:val="Corps"/>
              <w:spacing w:before="160"/>
              <w:rPr>
                <w:rFonts w:asciiTheme="majorHAnsi" w:hAnsiTheme="majorHAnsi"/>
                <w:sz w:val="24"/>
                <w:szCs w:val="24"/>
                <w:lang w:val="en-GB"/>
              </w:rPr>
            </w:pPr>
          </w:p>
        </w:tc>
        <w:tc>
          <w:tcPr>
            <w:tcW w:w="4926" w:type="dxa"/>
            <w:shd w:val="clear" w:color="auto" w:fill="auto"/>
            <w:tcMar>
              <w:left w:w="108" w:type="dxa"/>
            </w:tcMar>
          </w:tcPr>
          <w:p w:rsidR="00BF7B51" w:rsidRDefault="003E716A">
            <w:pPr>
              <w:pStyle w:val="Corps"/>
              <w:spacing w:before="160"/>
              <w:rPr>
                <w:rFonts w:asciiTheme="majorHAnsi" w:hAnsiTheme="majorHAnsi"/>
                <w:b/>
                <w:sz w:val="20"/>
                <w:szCs w:val="20"/>
                <w:lang w:val="en-US"/>
              </w:rPr>
            </w:pPr>
            <w:r>
              <w:rPr>
                <w:rFonts w:asciiTheme="majorHAnsi" w:hAnsiTheme="majorHAnsi"/>
                <w:b/>
                <w:sz w:val="20"/>
                <w:szCs w:val="20"/>
                <w:lang w:val="en-GB"/>
              </w:rPr>
              <w:t xml:space="preserve">SOUNDBITES: </w:t>
            </w:r>
            <w:proofErr w:type="spellStart"/>
            <w:r>
              <w:rPr>
                <w:rFonts w:asciiTheme="majorHAnsi" w:hAnsiTheme="majorHAnsi"/>
                <w:b/>
                <w:sz w:val="20"/>
                <w:szCs w:val="20"/>
                <w:lang w:val="en-US"/>
              </w:rPr>
              <w:t>Luboš</w:t>
            </w:r>
            <w:proofErr w:type="spellEnd"/>
            <w:r>
              <w:rPr>
                <w:rFonts w:asciiTheme="majorHAnsi" w:hAnsiTheme="majorHAnsi"/>
                <w:b/>
                <w:sz w:val="20"/>
                <w:szCs w:val="20"/>
                <w:lang w:val="en-US"/>
              </w:rPr>
              <w:t xml:space="preserve"> </w:t>
            </w:r>
            <w:proofErr w:type="spellStart"/>
            <w:r>
              <w:rPr>
                <w:rFonts w:asciiTheme="majorHAnsi" w:hAnsiTheme="majorHAnsi"/>
                <w:b/>
                <w:sz w:val="20"/>
                <w:szCs w:val="20"/>
                <w:lang w:val="en-US"/>
              </w:rPr>
              <w:t>Kučera</w:t>
            </w:r>
            <w:proofErr w:type="spellEnd"/>
            <w:r>
              <w:rPr>
                <w:rFonts w:asciiTheme="majorHAnsi" w:hAnsiTheme="majorHAnsi"/>
                <w:b/>
                <w:sz w:val="20"/>
                <w:szCs w:val="20"/>
                <w:lang w:val="en-US"/>
              </w:rPr>
              <w:t>, Managing Director, GISAT – English</w:t>
            </w:r>
          </w:p>
          <w:p w:rsidR="00BF7B51" w:rsidRDefault="003E716A">
            <w:pPr>
              <w:pStyle w:val="ListParagraph"/>
              <w:widowControl w:val="0"/>
              <w:numPr>
                <w:ilvl w:val="0"/>
                <w:numId w:val="1"/>
              </w:numPr>
              <w:rPr>
                <w:rFonts w:asciiTheme="majorHAnsi" w:hAnsiTheme="majorHAnsi" w:cs="SegoeUI"/>
                <w:color w:val="191919"/>
                <w:sz w:val="20"/>
                <w:szCs w:val="20"/>
                <w:lang w:val="en-GB" w:eastAsia="en-GB"/>
              </w:rPr>
            </w:pPr>
            <w:proofErr w:type="spellStart"/>
            <w:r>
              <w:rPr>
                <w:rFonts w:asciiTheme="majorHAnsi" w:hAnsiTheme="majorHAnsi" w:cs="SegoeUI"/>
                <w:color w:val="191919"/>
                <w:sz w:val="20"/>
                <w:szCs w:val="20"/>
                <w:lang w:val="en-GB" w:eastAsia="en-GB"/>
              </w:rPr>
              <w:t>Soundbite</w:t>
            </w:r>
            <w:proofErr w:type="spellEnd"/>
            <w:r>
              <w:rPr>
                <w:rFonts w:asciiTheme="majorHAnsi" w:hAnsiTheme="majorHAnsi" w:cs="SegoeUI"/>
                <w:color w:val="191919"/>
                <w:sz w:val="20"/>
                <w:szCs w:val="20"/>
                <w:lang w:val="en-GB" w:eastAsia="en-GB"/>
              </w:rPr>
              <w:t xml:space="preserve"> 1: How is satellite da</w:t>
            </w:r>
            <w:r>
              <w:rPr>
                <w:rFonts w:asciiTheme="majorHAnsi" w:hAnsiTheme="majorHAnsi" w:cs="SegoeUI"/>
                <w:color w:val="191919"/>
                <w:sz w:val="20"/>
                <w:szCs w:val="20"/>
                <w:lang w:val="en-GB" w:eastAsia="en-GB"/>
              </w:rPr>
              <w:t>ta used in agriculture</w:t>
            </w:r>
          </w:p>
          <w:p w:rsidR="00BF7B51" w:rsidRDefault="003E716A">
            <w:pPr>
              <w:pStyle w:val="ListParagraph"/>
              <w:widowControl w:val="0"/>
              <w:numPr>
                <w:ilvl w:val="0"/>
                <w:numId w:val="1"/>
              </w:numPr>
              <w:rPr>
                <w:rFonts w:asciiTheme="majorHAnsi" w:hAnsiTheme="majorHAnsi" w:cs="SegoeUI"/>
                <w:color w:val="191919"/>
                <w:sz w:val="20"/>
                <w:szCs w:val="20"/>
                <w:lang w:val="en-GB" w:eastAsia="en-GB"/>
              </w:rPr>
            </w:pPr>
            <w:proofErr w:type="spellStart"/>
            <w:r>
              <w:rPr>
                <w:rFonts w:asciiTheme="majorHAnsi" w:hAnsiTheme="majorHAnsi" w:cs="SegoeUI"/>
                <w:color w:val="191919"/>
                <w:sz w:val="20"/>
                <w:szCs w:val="20"/>
                <w:lang w:val="en-GB" w:eastAsia="en-GB"/>
              </w:rPr>
              <w:t>Soundbite</w:t>
            </w:r>
            <w:proofErr w:type="spellEnd"/>
            <w:r>
              <w:rPr>
                <w:rFonts w:asciiTheme="majorHAnsi" w:hAnsiTheme="majorHAnsi" w:cs="SegoeUI"/>
                <w:color w:val="191919"/>
                <w:sz w:val="20"/>
                <w:szCs w:val="20"/>
                <w:lang w:val="en-GB" w:eastAsia="en-GB"/>
              </w:rPr>
              <w:t xml:space="preserve"> 2: how has sentinel data had an impact on GISAT and their processes</w:t>
            </w:r>
          </w:p>
          <w:p w:rsidR="00BF7B51" w:rsidRDefault="003E716A">
            <w:pPr>
              <w:pStyle w:val="ListParagraph"/>
              <w:widowControl w:val="0"/>
              <w:numPr>
                <w:ilvl w:val="0"/>
                <w:numId w:val="1"/>
              </w:numPr>
              <w:rPr>
                <w:rFonts w:asciiTheme="majorHAnsi" w:hAnsiTheme="majorHAnsi" w:cs="SegoeUI"/>
                <w:color w:val="191919"/>
                <w:sz w:val="20"/>
                <w:szCs w:val="20"/>
                <w:lang w:val="en-GB" w:eastAsia="en-GB"/>
              </w:rPr>
            </w:pPr>
            <w:proofErr w:type="spellStart"/>
            <w:r>
              <w:rPr>
                <w:rFonts w:asciiTheme="majorHAnsi" w:hAnsiTheme="majorHAnsi" w:cs="SegoeUI"/>
                <w:color w:val="191919"/>
                <w:sz w:val="20"/>
                <w:szCs w:val="20"/>
                <w:lang w:val="en-GB" w:eastAsia="en-GB"/>
              </w:rPr>
              <w:t>Soundbite</w:t>
            </w:r>
            <w:proofErr w:type="spellEnd"/>
            <w:r>
              <w:rPr>
                <w:rFonts w:asciiTheme="majorHAnsi" w:hAnsiTheme="majorHAnsi" w:cs="SegoeUI"/>
                <w:color w:val="191919"/>
                <w:sz w:val="20"/>
                <w:szCs w:val="20"/>
                <w:lang w:val="en-GB" w:eastAsia="en-GB"/>
              </w:rPr>
              <w:t xml:space="preserve"> 3: On </w:t>
            </w:r>
            <w:proofErr w:type="spellStart"/>
            <w:r>
              <w:rPr>
                <w:rFonts w:asciiTheme="majorHAnsi" w:hAnsiTheme="majorHAnsi" w:cs="SegoeUI"/>
                <w:color w:val="191919"/>
                <w:sz w:val="20"/>
                <w:szCs w:val="20"/>
                <w:lang w:val="en-GB" w:eastAsia="en-GB"/>
              </w:rPr>
              <w:t>precission</w:t>
            </w:r>
            <w:proofErr w:type="spellEnd"/>
            <w:r>
              <w:rPr>
                <w:rFonts w:asciiTheme="majorHAnsi" w:hAnsiTheme="majorHAnsi" w:cs="SegoeUI"/>
                <w:color w:val="191919"/>
                <w:sz w:val="20"/>
                <w:szCs w:val="20"/>
                <w:lang w:val="en-GB" w:eastAsia="en-GB"/>
              </w:rPr>
              <w:t xml:space="preserve"> farming</w:t>
            </w:r>
          </w:p>
        </w:tc>
      </w:tr>
      <w:tr w:rsidR="00BF7B51">
        <w:trPr>
          <w:trHeight w:val="460"/>
        </w:trPr>
        <w:tc>
          <w:tcPr>
            <w:tcW w:w="4927" w:type="dxa"/>
            <w:shd w:val="clear" w:color="auto" w:fill="auto"/>
            <w:tcMar>
              <w:left w:w="108" w:type="dxa"/>
            </w:tcMar>
          </w:tcPr>
          <w:p w:rsidR="00BF7B51" w:rsidRDefault="003E716A">
            <w:pPr>
              <w:pStyle w:val="Corps"/>
            </w:pPr>
            <w:r>
              <w:rPr>
                <w:rFonts w:cs="Arial"/>
                <w:sz w:val="24"/>
                <w:szCs w:val="24"/>
                <w:lang w:val="en-GB"/>
              </w:rPr>
              <w:t>10:10:33:00</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INT. GISAT offices – Prague, Czech Republic – 13/02/2017 - ESA</w:t>
            </w:r>
          </w:p>
        </w:tc>
        <w:tc>
          <w:tcPr>
            <w:tcW w:w="4926" w:type="dxa"/>
            <w:shd w:val="clear" w:color="auto" w:fill="auto"/>
            <w:tcMar>
              <w:left w:w="108" w:type="dxa"/>
            </w:tcMar>
          </w:tcPr>
          <w:p w:rsidR="00BF7B51" w:rsidRDefault="003E716A">
            <w:pPr>
              <w:pStyle w:val="Corps"/>
              <w:spacing w:before="160"/>
              <w:rPr>
                <w:rFonts w:asciiTheme="majorHAnsi" w:hAnsiTheme="majorHAnsi"/>
                <w:b/>
                <w:sz w:val="20"/>
                <w:szCs w:val="20"/>
                <w:lang w:val="en-US"/>
              </w:rPr>
            </w:pPr>
            <w:r>
              <w:rPr>
                <w:rFonts w:asciiTheme="majorHAnsi" w:hAnsiTheme="majorHAnsi"/>
                <w:b/>
                <w:sz w:val="20"/>
                <w:szCs w:val="20"/>
                <w:lang w:val="en-GB"/>
              </w:rPr>
              <w:t xml:space="preserve">SOUNDBITES: </w:t>
            </w:r>
            <w:proofErr w:type="spellStart"/>
            <w:r>
              <w:rPr>
                <w:rFonts w:asciiTheme="majorHAnsi" w:hAnsiTheme="majorHAnsi"/>
                <w:b/>
                <w:sz w:val="20"/>
                <w:szCs w:val="20"/>
                <w:lang w:val="en-US"/>
              </w:rPr>
              <w:t>Luboš</w:t>
            </w:r>
            <w:proofErr w:type="spellEnd"/>
            <w:r>
              <w:rPr>
                <w:rFonts w:asciiTheme="majorHAnsi" w:hAnsiTheme="majorHAnsi"/>
                <w:b/>
                <w:sz w:val="20"/>
                <w:szCs w:val="20"/>
                <w:lang w:val="en-US"/>
              </w:rPr>
              <w:t xml:space="preserve"> </w:t>
            </w:r>
            <w:proofErr w:type="spellStart"/>
            <w:r>
              <w:rPr>
                <w:rFonts w:asciiTheme="majorHAnsi" w:hAnsiTheme="majorHAnsi"/>
                <w:b/>
                <w:sz w:val="20"/>
                <w:szCs w:val="20"/>
                <w:lang w:val="en-US"/>
              </w:rPr>
              <w:t>Kučera</w:t>
            </w:r>
            <w:proofErr w:type="spellEnd"/>
            <w:r>
              <w:rPr>
                <w:rFonts w:asciiTheme="majorHAnsi" w:hAnsiTheme="majorHAnsi"/>
                <w:b/>
                <w:sz w:val="20"/>
                <w:szCs w:val="20"/>
                <w:lang w:val="en-US"/>
              </w:rPr>
              <w:t>, Managing Director,</w:t>
            </w:r>
            <w:r>
              <w:rPr>
                <w:rFonts w:asciiTheme="majorHAnsi" w:hAnsiTheme="majorHAnsi"/>
                <w:b/>
                <w:sz w:val="20"/>
                <w:szCs w:val="20"/>
                <w:lang w:val="en-US"/>
              </w:rPr>
              <w:t xml:space="preserve"> GISAT – Czech</w:t>
            </w:r>
          </w:p>
          <w:p w:rsidR="00BF7B51" w:rsidRDefault="003E716A">
            <w:pPr>
              <w:pStyle w:val="ListParagraph"/>
              <w:widowControl w:val="0"/>
              <w:numPr>
                <w:ilvl w:val="0"/>
                <w:numId w:val="1"/>
              </w:numPr>
              <w:rPr>
                <w:rFonts w:asciiTheme="majorHAnsi" w:hAnsiTheme="majorHAnsi" w:cs="SegoeUI"/>
                <w:color w:val="191919"/>
                <w:sz w:val="20"/>
                <w:szCs w:val="20"/>
                <w:lang w:val="en-GB" w:eastAsia="en-GB"/>
              </w:rPr>
            </w:pPr>
            <w:proofErr w:type="spellStart"/>
            <w:r>
              <w:rPr>
                <w:rFonts w:asciiTheme="majorHAnsi" w:hAnsiTheme="majorHAnsi" w:cs="SegoeUI"/>
                <w:color w:val="191919"/>
                <w:sz w:val="20"/>
                <w:szCs w:val="20"/>
                <w:lang w:val="en-GB" w:eastAsia="en-GB"/>
              </w:rPr>
              <w:t>Soundbite</w:t>
            </w:r>
            <w:proofErr w:type="spellEnd"/>
            <w:r>
              <w:rPr>
                <w:rFonts w:asciiTheme="majorHAnsi" w:hAnsiTheme="majorHAnsi" w:cs="SegoeUI"/>
                <w:color w:val="191919"/>
                <w:sz w:val="20"/>
                <w:szCs w:val="20"/>
                <w:lang w:val="en-GB" w:eastAsia="en-GB"/>
              </w:rPr>
              <w:t xml:space="preserve"> 1: How is satellite data used in agriculture</w:t>
            </w:r>
          </w:p>
        </w:tc>
      </w:tr>
      <w:tr w:rsidR="00BF7B51">
        <w:trPr>
          <w:trHeight w:val="1316"/>
        </w:trPr>
        <w:tc>
          <w:tcPr>
            <w:tcW w:w="4927" w:type="dxa"/>
            <w:shd w:val="clear" w:color="auto" w:fill="auto"/>
            <w:tcMar>
              <w:left w:w="108" w:type="dxa"/>
            </w:tcMar>
          </w:tcPr>
          <w:p w:rsidR="00BF7B51" w:rsidRDefault="003E716A">
            <w:pPr>
              <w:pStyle w:val="Corps"/>
              <w:spacing w:before="160"/>
            </w:pPr>
            <w:r>
              <w:rPr>
                <w:rFonts w:asciiTheme="majorHAnsi" w:hAnsiTheme="majorHAnsi"/>
                <w:sz w:val="24"/>
                <w:szCs w:val="24"/>
                <w:lang w:val="en-GB"/>
              </w:rPr>
              <w:lastRenderedPageBreak/>
              <w:t>10:11:29:14</w:t>
            </w:r>
          </w:p>
          <w:p w:rsidR="00BF7B51" w:rsidRDefault="003E716A">
            <w:pPr>
              <w:pStyle w:val="Corps"/>
              <w:numPr>
                <w:ilvl w:val="0"/>
                <w:numId w:val="1"/>
              </w:numPr>
              <w:spacing w:before="160"/>
              <w:rPr>
                <w:rFonts w:asciiTheme="majorHAnsi" w:hAnsiTheme="majorHAnsi"/>
                <w:sz w:val="24"/>
                <w:szCs w:val="24"/>
                <w:lang w:val="en-GB"/>
              </w:rPr>
            </w:pPr>
            <w:r>
              <w:rPr>
                <w:rFonts w:cs="Arial"/>
                <w:sz w:val="20"/>
                <w:szCs w:val="20"/>
                <w:lang w:val="en-GB"/>
              </w:rPr>
              <w:t xml:space="preserve">INT. </w:t>
            </w:r>
            <w:proofErr w:type="spellStart"/>
            <w:r>
              <w:rPr>
                <w:rFonts w:cs="Arial"/>
                <w:sz w:val="20"/>
                <w:szCs w:val="20"/>
                <w:lang w:val="en-GB"/>
              </w:rPr>
              <w:t>Ondřej</w:t>
            </w:r>
            <w:proofErr w:type="spellEnd"/>
            <w:r>
              <w:rPr>
                <w:rFonts w:cs="Arial"/>
                <w:sz w:val="20"/>
                <w:szCs w:val="20"/>
                <w:lang w:val="en-GB"/>
              </w:rPr>
              <w:t xml:space="preserve"> </w:t>
            </w:r>
            <w:proofErr w:type="spellStart"/>
            <w:r>
              <w:rPr>
                <w:rFonts w:cs="Arial"/>
                <w:sz w:val="20"/>
                <w:szCs w:val="20"/>
                <w:lang w:val="en-GB"/>
              </w:rPr>
              <w:t>Bačina</w:t>
            </w:r>
            <w:proofErr w:type="spellEnd"/>
            <w:r>
              <w:rPr>
                <w:rFonts w:cs="Arial"/>
                <w:sz w:val="20"/>
                <w:szCs w:val="20"/>
                <w:lang w:val="en-GB"/>
              </w:rPr>
              <w:t xml:space="preserve"> Farm – Discussion at kitchen table – Czech Republic – 13/02/2017 – ESA</w:t>
            </w:r>
          </w:p>
        </w:tc>
        <w:tc>
          <w:tcPr>
            <w:tcW w:w="4926" w:type="dxa"/>
            <w:shd w:val="clear" w:color="auto" w:fill="auto"/>
            <w:tcMar>
              <w:left w:w="108" w:type="dxa"/>
            </w:tcMar>
          </w:tcPr>
          <w:p w:rsidR="00BF7B51" w:rsidRDefault="003E716A">
            <w:pPr>
              <w:pStyle w:val="Corps"/>
              <w:spacing w:before="160"/>
              <w:rPr>
                <w:rFonts w:asciiTheme="majorHAnsi" w:hAnsiTheme="majorHAnsi"/>
                <w:b/>
                <w:sz w:val="20"/>
                <w:szCs w:val="20"/>
                <w:lang w:val="en-US"/>
              </w:rPr>
            </w:pPr>
            <w:r>
              <w:rPr>
                <w:rFonts w:asciiTheme="majorHAnsi" w:hAnsiTheme="majorHAnsi"/>
                <w:b/>
                <w:sz w:val="20"/>
                <w:szCs w:val="20"/>
                <w:lang w:val="en-GB"/>
              </w:rPr>
              <w:t xml:space="preserve">Shots of </w:t>
            </w:r>
            <w:proofErr w:type="spellStart"/>
            <w:r>
              <w:rPr>
                <w:rFonts w:asciiTheme="minorHAnsi" w:hAnsiTheme="minorHAnsi"/>
                <w:b/>
                <w:sz w:val="20"/>
                <w:szCs w:val="20"/>
                <w:lang w:val="en-GB"/>
              </w:rPr>
              <w:t>Ondřej</w:t>
            </w:r>
            <w:proofErr w:type="spellEnd"/>
            <w:r>
              <w:rPr>
                <w:rFonts w:asciiTheme="minorHAnsi" w:hAnsiTheme="minorHAnsi"/>
                <w:b/>
                <w:sz w:val="20"/>
                <w:szCs w:val="20"/>
                <w:lang w:val="en-GB"/>
              </w:rPr>
              <w:t xml:space="preserve"> </w:t>
            </w:r>
            <w:proofErr w:type="spellStart"/>
            <w:r>
              <w:rPr>
                <w:rFonts w:asciiTheme="minorHAnsi" w:hAnsiTheme="minorHAnsi"/>
                <w:b/>
                <w:sz w:val="20"/>
                <w:szCs w:val="20"/>
                <w:lang w:val="en-GB"/>
              </w:rPr>
              <w:t>Bačina’s</w:t>
            </w:r>
            <w:proofErr w:type="spellEnd"/>
            <w:r>
              <w:rPr>
                <w:rFonts w:asciiTheme="minorHAnsi" w:hAnsiTheme="minorHAnsi"/>
                <w:b/>
                <w:sz w:val="20"/>
                <w:szCs w:val="20"/>
                <w:lang w:val="en-GB"/>
              </w:rPr>
              <w:t xml:space="preserve"> Farm – Interior and exterior</w:t>
            </w:r>
          </w:p>
          <w:p w:rsidR="00BF7B51" w:rsidRDefault="00BF7B51">
            <w:pPr>
              <w:widowControl w:val="0"/>
              <w:rPr>
                <w:rFonts w:asciiTheme="majorHAnsi" w:hAnsiTheme="majorHAnsi" w:cs="SegoeUI"/>
                <w:color w:val="191919"/>
                <w:lang w:val="en-GB" w:eastAsia="en-GB"/>
              </w:rPr>
            </w:pPr>
          </w:p>
        </w:tc>
      </w:tr>
      <w:tr w:rsidR="00BF7B51">
        <w:trPr>
          <w:trHeight w:val="1469"/>
        </w:trPr>
        <w:tc>
          <w:tcPr>
            <w:tcW w:w="4927" w:type="dxa"/>
            <w:shd w:val="clear" w:color="auto" w:fill="auto"/>
            <w:tcMar>
              <w:left w:w="108" w:type="dxa"/>
            </w:tcMar>
          </w:tcPr>
          <w:p w:rsidR="00BF7B51" w:rsidRDefault="003E716A">
            <w:pPr>
              <w:pStyle w:val="Corps"/>
              <w:spacing w:before="160"/>
            </w:pPr>
            <w:r>
              <w:rPr>
                <w:rFonts w:asciiTheme="majorHAnsi" w:hAnsiTheme="majorHAnsi"/>
                <w:sz w:val="24"/>
                <w:szCs w:val="24"/>
                <w:lang w:val="en-GB"/>
              </w:rPr>
              <w:t>10:14:01:00</w:t>
            </w:r>
          </w:p>
          <w:p w:rsidR="00BF7B51" w:rsidRDefault="003E716A">
            <w:pPr>
              <w:pStyle w:val="Corps"/>
              <w:numPr>
                <w:ilvl w:val="0"/>
                <w:numId w:val="1"/>
              </w:numPr>
              <w:rPr>
                <w:rFonts w:asciiTheme="majorHAnsi" w:hAnsiTheme="majorHAnsi" w:cs="Arial"/>
                <w:sz w:val="24"/>
                <w:szCs w:val="24"/>
                <w:lang w:val="en-GB"/>
              </w:rPr>
            </w:pPr>
            <w:r>
              <w:rPr>
                <w:rFonts w:cs="Arial"/>
                <w:sz w:val="20"/>
                <w:szCs w:val="20"/>
                <w:lang w:val="en-GB"/>
              </w:rPr>
              <w:t xml:space="preserve">STILL. Crop </w:t>
            </w:r>
            <w:r>
              <w:rPr>
                <w:rFonts w:cs="Arial"/>
                <w:sz w:val="20"/>
                <w:szCs w:val="20"/>
                <w:lang w:val="en-GB"/>
              </w:rPr>
              <w:t xml:space="preserve">type mosaic of </w:t>
            </w:r>
            <w:proofErr w:type="spellStart"/>
            <w:r>
              <w:rPr>
                <w:rFonts w:cs="Arial"/>
                <w:sz w:val="20"/>
                <w:szCs w:val="20"/>
                <w:lang w:val="en-GB"/>
              </w:rPr>
              <w:t>Czeh</w:t>
            </w:r>
            <w:proofErr w:type="spellEnd"/>
            <w:r>
              <w:rPr>
                <w:rFonts w:cs="Arial"/>
                <w:sz w:val="20"/>
                <w:szCs w:val="20"/>
                <w:lang w:val="en-GB"/>
              </w:rPr>
              <w:t xml:space="preserve"> Republic, 2 shots – 2017 – ESA</w:t>
            </w:r>
          </w:p>
          <w:p w:rsidR="00BF7B51" w:rsidRDefault="003E716A">
            <w:pPr>
              <w:pStyle w:val="Corps"/>
              <w:numPr>
                <w:ilvl w:val="0"/>
                <w:numId w:val="1"/>
              </w:numPr>
              <w:rPr>
                <w:rFonts w:asciiTheme="majorHAnsi" w:hAnsiTheme="majorHAnsi" w:cs="Arial"/>
                <w:sz w:val="20"/>
                <w:szCs w:val="20"/>
                <w:lang w:val="en-GB"/>
              </w:rPr>
            </w:pPr>
            <w:r>
              <w:rPr>
                <w:rFonts w:cs="Arial"/>
                <w:sz w:val="20"/>
                <w:szCs w:val="20"/>
                <w:lang w:val="en-GB"/>
              </w:rPr>
              <w:t>Leaf area index time series video of Belgium – 2017 – ESA</w:t>
            </w:r>
          </w:p>
          <w:p w:rsidR="00BF7B51" w:rsidRDefault="00BF7B51">
            <w:pPr>
              <w:pStyle w:val="Corps"/>
              <w:spacing w:before="160"/>
              <w:rPr>
                <w:rFonts w:asciiTheme="majorHAnsi" w:hAnsiTheme="majorHAnsi"/>
                <w:sz w:val="24"/>
                <w:szCs w:val="24"/>
                <w:lang w:val="en-GB"/>
              </w:rPr>
            </w:pPr>
          </w:p>
        </w:tc>
        <w:tc>
          <w:tcPr>
            <w:tcW w:w="4926" w:type="dxa"/>
            <w:shd w:val="clear" w:color="auto" w:fill="auto"/>
            <w:tcMar>
              <w:left w:w="108" w:type="dxa"/>
            </w:tcMar>
          </w:tcPr>
          <w:p w:rsidR="00BF7B51" w:rsidRDefault="003E716A">
            <w:pPr>
              <w:pStyle w:val="Corps"/>
              <w:spacing w:before="160"/>
              <w:rPr>
                <w:rFonts w:asciiTheme="minorHAnsi" w:hAnsiTheme="minorHAnsi"/>
                <w:b/>
                <w:sz w:val="20"/>
                <w:szCs w:val="20"/>
                <w:lang w:val="en-GB"/>
              </w:rPr>
            </w:pPr>
            <w:r>
              <w:rPr>
                <w:rFonts w:asciiTheme="majorHAnsi" w:hAnsiTheme="majorHAnsi"/>
                <w:b/>
                <w:sz w:val="20"/>
                <w:szCs w:val="20"/>
                <w:lang w:val="en-GB"/>
              </w:rPr>
              <w:t>Illustration material</w:t>
            </w:r>
          </w:p>
          <w:p w:rsidR="00BF7B51" w:rsidRDefault="003E716A">
            <w:pPr>
              <w:pStyle w:val="Corps"/>
              <w:numPr>
                <w:ilvl w:val="0"/>
                <w:numId w:val="1"/>
              </w:numPr>
              <w:spacing w:before="160"/>
              <w:rPr>
                <w:rFonts w:asciiTheme="minorHAnsi" w:hAnsiTheme="minorHAnsi"/>
                <w:b/>
                <w:sz w:val="20"/>
                <w:szCs w:val="20"/>
                <w:lang w:val="en-GB"/>
              </w:rPr>
            </w:pPr>
            <w:r>
              <w:rPr>
                <w:rFonts w:asciiTheme="minorHAnsi" w:hAnsiTheme="minorHAnsi"/>
                <w:b/>
                <w:sz w:val="20"/>
                <w:szCs w:val="20"/>
                <w:lang w:val="en-GB"/>
              </w:rPr>
              <w:t>mosaic of crop map Czech Republic 2 stills</w:t>
            </w:r>
          </w:p>
          <w:p w:rsidR="00BF7B51" w:rsidRDefault="003E716A">
            <w:pPr>
              <w:pStyle w:val="Corps"/>
              <w:numPr>
                <w:ilvl w:val="0"/>
                <w:numId w:val="1"/>
              </w:numPr>
              <w:spacing w:before="160"/>
              <w:rPr>
                <w:rFonts w:asciiTheme="majorHAnsi" w:hAnsiTheme="majorHAnsi"/>
                <w:b/>
                <w:sz w:val="20"/>
                <w:szCs w:val="20"/>
                <w:lang w:val="en-US"/>
              </w:rPr>
            </w:pPr>
            <w:r>
              <w:rPr>
                <w:rFonts w:asciiTheme="minorHAnsi" w:hAnsiTheme="minorHAnsi"/>
                <w:b/>
                <w:sz w:val="20"/>
                <w:szCs w:val="20"/>
                <w:lang w:val="en-GB"/>
              </w:rPr>
              <w:t>Leaf Area index time series of Belgium</w:t>
            </w:r>
          </w:p>
          <w:p w:rsidR="00BF7B51" w:rsidRDefault="00BF7B51">
            <w:pPr>
              <w:pStyle w:val="Corps"/>
              <w:spacing w:before="160"/>
              <w:rPr>
                <w:rFonts w:asciiTheme="majorHAnsi" w:hAnsiTheme="majorHAnsi"/>
                <w:b/>
                <w:sz w:val="20"/>
                <w:szCs w:val="20"/>
                <w:lang w:val="en-GB"/>
              </w:rPr>
            </w:pPr>
          </w:p>
        </w:tc>
      </w:tr>
      <w:tr w:rsidR="00BF7B51">
        <w:trPr>
          <w:trHeight w:val="950"/>
        </w:trPr>
        <w:tc>
          <w:tcPr>
            <w:tcW w:w="4927" w:type="dxa"/>
            <w:shd w:val="clear" w:color="auto" w:fill="auto"/>
            <w:tcMar>
              <w:left w:w="108" w:type="dxa"/>
            </w:tcMar>
          </w:tcPr>
          <w:p w:rsidR="00BF7B51" w:rsidRDefault="003E716A">
            <w:pPr>
              <w:pStyle w:val="Corps"/>
              <w:spacing w:before="160"/>
            </w:pPr>
            <w:r>
              <w:rPr>
                <w:rFonts w:asciiTheme="majorHAnsi" w:hAnsiTheme="majorHAnsi"/>
                <w:sz w:val="24"/>
                <w:szCs w:val="24"/>
                <w:lang w:val="en-GB"/>
              </w:rPr>
              <w:t>10:14:35:21</w:t>
            </w:r>
          </w:p>
        </w:tc>
        <w:tc>
          <w:tcPr>
            <w:tcW w:w="4926" w:type="dxa"/>
            <w:shd w:val="clear" w:color="auto" w:fill="auto"/>
            <w:tcMar>
              <w:left w:w="108" w:type="dxa"/>
            </w:tcMar>
          </w:tcPr>
          <w:p w:rsidR="00BF7B51" w:rsidRDefault="003E716A">
            <w:pPr>
              <w:pStyle w:val="Corps"/>
              <w:spacing w:before="160"/>
              <w:rPr>
                <w:rFonts w:asciiTheme="majorHAnsi" w:hAnsiTheme="majorHAnsi"/>
                <w:b/>
                <w:sz w:val="20"/>
                <w:szCs w:val="20"/>
                <w:lang w:val="en-GB"/>
              </w:rPr>
            </w:pPr>
            <w:r>
              <w:rPr>
                <w:rFonts w:asciiTheme="majorHAnsi" w:hAnsiTheme="majorHAnsi"/>
                <w:b/>
                <w:sz w:val="20"/>
                <w:szCs w:val="20"/>
                <w:lang w:val="en-GB"/>
              </w:rPr>
              <w:t>END</w:t>
            </w:r>
          </w:p>
        </w:tc>
      </w:tr>
    </w:tbl>
    <w:p w:rsidR="00BF7B51" w:rsidRDefault="00BF7B51">
      <w:pPr>
        <w:pStyle w:val="Corps"/>
        <w:rPr>
          <w:rFonts w:asciiTheme="majorHAnsi" w:hAnsiTheme="majorHAnsi" w:cs="Arial"/>
          <w:sz w:val="24"/>
          <w:szCs w:val="24"/>
          <w:lang w:val="en-GB"/>
        </w:rPr>
      </w:pPr>
    </w:p>
    <w:p w:rsidR="00BF7B51" w:rsidRDefault="003E716A">
      <w:pPr>
        <w:pStyle w:val="Corps"/>
        <w:spacing w:before="160"/>
        <w:rPr>
          <w:rFonts w:asciiTheme="majorHAnsi" w:hAnsiTheme="majorHAnsi"/>
          <w:sz w:val="24"/>
          <w:szCs w:val="24"/>
          <w:lang w:val="en-GB"/>
        </w:rPr>
      </w:pPr>
      <w:r>
        <w:rPr>
          <w:rFonts w:asciiTheme="majorHAnsi" w:hAnsiTheme="majorHAnsi"/>
          <w:sz w:val="24"/>
          <w:szCs w:val="24"/>
          <w:lang w:val="en-GB"/>
        </w:rPr>
        <w:tab/>
      </w:r>
      <w:r>
        <w:rPr>
          <w:rFonts w:asciiTheme="majorHAnsi" w:hAnsiTheme="majorHAnsi"/>
          <w:sz w:val="24"/>
          <w:szCs w:val="24"/>
          <w:lang w:val="en-GB"/>
        </w:rPr>
        <w:tab/>
      </w:r>
      <w:r>
        <w:rPr>
          <w:rFonts w:asciiTheme="majorHAnsi" w:hAnsiTheme="majorHAnsi"/>
          <w:sz w:val="24"/>
          <w:szCs w:val="24"/>
          <w:lang w:val="en-GB"/>
        </w:rPr>
        <w:tab/>
      </w:r>
    </w:p>
    <w:p w:rsidR="00BF7B51" w:rsidRDefault="00BF7B51">
      <w:pPr>
        <w:pStyle w:val="Corps"/>
        <w:spacing w:before="160"/>
      </w:pPr>
    </w:p>
    <w:sectPr w:rsidR="00BF7B51">
      <w:headerReference w:type="default" r:id="rId8"/>
      <w:footerReference w:type="default" r:id="rId9"/>
      <w:pgSz w:w="11906" w:h="16838"/>
      <w:pgMar w:top="1134" w:right="1134" w:bottom="1134" w:left="1134" w:header="709" w:footer="85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6A" w:rsidRDefault="003E716A">
      <w:r>
        <w:separator/>
      </w:r>
    </w:p>
  </w:endnote>
  <w:endnote w:type="continuationSeparator" w:id="0">
    <w:p w:rsidR="003E716A" w:rsidRDefault="003E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SegoeUI">
    <w:panose1 w:val="00000000000000000000"/>
    <w:charset w:val="00"/>
    <w:family w:val="roman"/>
    <w:notTrueType/>
    <w:pitch w:val="default"/>
  </w:font>
  <w:font w:name="Times">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51" w:rsidRDefault="00BF7B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6A" w:rsidRDefault="003E716A">
      <w:r>
        <w:separator/>
      </w:r>
    </w:p>
  </w:footnote>
  <w:footnote w:type="continuationSeparator" w:id="0">
    <w:p w:rsidR="003E716A" w:rsidRDefault="003E7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51" w:rsidRDefault="00BF7B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F70DE"/>
    <w:multiLevelType w:val="multilevel"/>
    <w:tmpl w:val="992CC4E6"/>
    <w:lvl w:ilvl="0">
      <w:start w:val="1"/>
      <w:numFmt w:val="bullet"/>
      <w:lvlText w:val="-"/>
      <w:lvlJc w:val="left"/>
      <w:pPr>
        <w:ind w:left="720" w:hanging="360"/>
      </w:pPr>
      <w:rPr>
        <w:rFonts w:ascii="Helvetica" w:hAnsi="Helvetica"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8631B9B"/>
    <w:multiLevelType w:val="multilevel"/>
    <w:tmpl w:val="9D1E0C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51"/>
    <w:rsid w:val="003E716A"/>
    <w:rsid w:val="00510BB7"/>
    <w:rsid w:val="00BF7B5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B94747"/>
    <w:rPr>
      <w:rFonts w:ascii="Segoe UI" w:hAnsi="Segoe UI" w:cs="Segoe UI"/>
      <w:sz w:val="18"/>
      <w:szCs w:val="18"/>
      <w:lang w:val="en-US" w:eastAsia="en-US"/>
    </w:rPr>
  </w:style>
  <w:style w:type="character" w:customStyle="1" w:styleId="ListLabel1">
    <w:name w:val="ListLabel 1"/>
    <w:qFormat/>
    <w:rPr>
      <w:rFonts w:eastAsia="Arial Unicode MS" w:cs="Arial"/>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orps">
    <w:name w:val="Corps"/>
    <w:qFormat/>
    <w:rPr>
      <w:rFonts w:ascii="Helvetica" w:hAnsi="Helvetica" w:cs="Arial Unicode MS"/>
      <w:color w:val="000000"/>
      <w:sz w:val="22"/>
      <w:szCs w:val="22"/>
      <w:lang w:val="fr-FR"/>
    </w:rPr>
  </w:style>
  <w:style w:type="paragraph" w:styleId="BalloonText">
    <w:name w:val="Balloon Text"/>
    <w:basedOn w:val="Normal"/>
    <w:link w:val="BalloonTextChar"/>
    <w:uiPriority w:val="99"/>
    <w:semiHidden/>
    <w:unhideWhenUsed/>
    <w:qFormat/>
    <w:rsid w:val="00B94747"/>
    <w:rPr>
      <w:rFonts w:ascii="Segoe UI" w:hAnsi="Segoe UI" w:cs="Segoe UI"/>
      <w:sz w:val="18"/>
      <w:szCs w:val="18"/>
    </w:rPr>
  </w:style>
  <w:style w:type="paragraph" w:styleId="ListParagraph">
    <w:name w:val="List Paragraph"/>
    <w:basedOn w:val="Normal"/>
    <w:uiPriority w:val="34"/>
    <w:qFormat/>
    <w:rsid w:val="00863B8E"/>
    <w:pPr>
      <w:ind w:left="720"/>
      <w:contextualSpacing/>
    </w:pPr>
  </w:style>
  <w:style w:type="paragraph" w:styleId="Header">
    <w:name w:val="header"/>
    <w:basedOn w:val="Normal"/>
  </w:style>
  <w:style w:type="paragraph" w:styleId="Footer">
    <w:name w:val="footer"/>
    <w:basedOn w:val="Normal"/>
  </w:style>
  <w:style w:type="table" w:styleId="TableGrid">
    <w:name w:val="Table Grid"/>
    <w:basedOn w:val="TableNormal"/>
    <w:uiPriority w:val="59"/>
    <w:rsid w:val="00F50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B94747"/>
    <w:rPr>
      <w:rFonts w:ascii="Segoe UI" w:hAnsi="Segoe UI" w:cs="Segoe UI"/>
      <w:sz w:val="18"/>
      <w:szCs w:val="18"/>
      <w:lang w:val="en-US" w:eastAsia="en-US"/>
    </w:rPr>
  </w:style>
  <w:style w:type="character" w:customStyle="1" w:styleId="ListLabel1">
    <w:name w:val="ListLabel 1"/>
    <w:qFormat/>
    <w:rPr>
      <w:rFonts w:eastAsia="Arial Unicode MS" w:cs="Arial"/>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orps">
    <w:name w:val="Corps"/>
    <w:qFormat/>
    <w:rPr>
      <w:rFonts w:ascii="Helvetica" w:hAnsi="Helvetica" w:cs="Arial Unicode MS"/>
      <w:color w:val="000000"/>
      <w:sz w:val="22"/>
      <w:szCs w:val="22"/>
      <w:lang w:val="fr-FR"/>
    </w:rPr>
  </w:style>
  <w:style w:type="paragraph" w:styleId="BalloonText">
    <w:name w:val="Balloon Text"/>
    <w:basedOn w:val="Normal"/>
    <w:link w:val="BalloonTextChar"/>
    <w:uiPriority w:val="99"/>
    <w:semiHidden/>
    <w:unhideWhenUsed/>
    <w:qFormat/>
    <w:rsid w:val="00B94747"/>
    <w:rPr>
      <w:rFonts w:ascii="Segoe UI" w:hAnsi="Segoe UI" w:cs="Segoe UI"/>
      <w:sz w:val="18"/>
      <w:szCs w:val="18"/>
    </w:rPr>
  </w:style>
  <w:style w:type="paragraph" w:styleId="ListParagraph">
    <w:name w:val="List Paragraph"/>
    <w:basedOn w:val="Normal"/>
    <w:uiPriority w:val="34"/>
    <w:qFormat/>
    <w:rsid w:val="00863B8E"/>
    <w:pPr>
      <w:ind w:left="720"/>
      <w:contextualSpacing/>
    </w:pPr>
  </w:style>
  <w:style w:type="paragraph" w:styleId="Header">
    <w:name w:val="header"/>
    <w:basedOn w:val="Normal"/>
  </w:style>
  <w:style w:type="paragraph" w:styleId="Footer">
    <w:name w:val="footer"/>
    <w:basedOn w:val="Normal"/>
  </w:style>
  <w:style w:type="table" w:styleId="TableGrid">
    <w:name w:val="Table Grid"/>
    <w:basedOn w:val="TableNormal"/>
    <w:uiPriority w:val="59"/>
    <w:rsid w:val="00F50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dcterms:created xsi:type="dcterms:W3CDTF">2017-02-27T09:18:00Z</dcterms:created>
  <dcterms:modified xsi:type="dcterms:W3CDTF">2017-02-27T09:18:00Z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